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F37" w:rsidRDefault="0057463E" w:rsidP="004F2A33">
      <w:pPr>
        <w:spacing w:after="0" w:line="240" w:lineRule="auto"/>
        <w:ind w:left="5812"/>
        <w:jc w:val="center"/>
        <w:rPr>
          <w:rFonts w:ascii="Times New Roman" w:hAnsi="Times New Roman" w:cs="Times New Roman"/>
          <w:bCs/>
          <w:sz w:val="24"/>
          <w:szCs w:val="24"/>
        </w:rPr>
      </w:pPr>
      <w:r w:rsidRPr="004823A5">
        <w:rPr>
          <w:rFonts w:ascii="Times New Roman" w:hAnsi="Times New Roman" w:cs="Times New Roman"/>
          <w:bCs/>
          <w:sz w:val="24"/>
          <w:szCs w:val="24"/>
        </w:rPr>
        <w:t xml:space="preserve">Приложение </w:t>
      </w:r>
      <w:r w:rsidR="00306195">
        <w:rPr>
          <w:rFonts w:ascii="Times New Roman" w:hAnsi="Times New Roman" w:cs="Times New Roman"/>
          <w:bCs/>
          <w:sz w:val="24"/>
          <w:szCs w:val="24"/>
        </w:rPr>
        <w:t>1</w:t>
      </w:r>
      <w:r w:rsidR="00FD73E2">
        <w:rPr>
          <w:rFonts w:ascii="Times New Roman" w:hAnsi="Times New Roman" w:cs="Times New Roman"/>
          <w:bCs/>
          <w:sz w:val="24"/>
          <w:szCs w:val="24"/>
        </w:rPr>
        <w:t xml:space="preserve"> </w:t>
      </w:r>
    </w:p>
    <w:p w:rsidR="00F5079F" w:rsidRDefault="00FD73E2" w:rsidP="004F2A33">
      <w:pPr>
        <w:spacing w:after="0" w:line="240" w:lineRule="auto"/>
        <w:ind w:left="5812"/>
        <w:jc w:val="center"/>
        <w:rPr>
          <w:rFonts w:ascii="Times New Roman" w:hAnsi="Times New Roman" w:cs="Times New Roman"/>
          <w:bCs/>
          <w:sz w:val="24"/>
          <w:szCs w:val="24"/>
        </w:rPr>
      </w:pPr>
      <w:r>
        <w:rPr>
          <w:rFonts w:ascii="Times New Roman" w:hAnsi="Times New Roman" w:cs="Times New Roman"/>
          <w:bCs/>
          <w:sz w:val="24"/>
          <w:szCs w:val="24"/>
        </w:rPr>
        <w:t xml:space="preserve">к </w:t>
      </w:r>
      <w:r w:rsidRPr="00FD73E2">
        <w:rPr>
          <w:rFonts w:ascii="Times New Roman" w:hAnsi="Times New Roman" w:cs="Times New Roman"/>
          <w:bCs/>
          <w:sz w:val="24"/>
          <w:szCs w:val="24"/>
        </w:rPr>
        <w:t>Рекомендациям по подготовке заявок на предоставление финансовой поддержки за счет средств государственной корпорации – Фонда содействия реформированию жилищно-коммунального хозяйства и приложений к ней, утвержденным</w:t>
      </w:r>
    </w:p>
    <w:p w:rsidR="00F5079F" w:rsidRDefault="00FD73E2" w:rsidP="004F2A33">
      <w:pPr>
        <w:spacing w:after="0" w:line="240" w:lineRule="auto"/>
        <w:ind w:left="5812"/>
        <w:jc w:val="center"/>
        <w:rPr>
          <w:rFonts w:ascii="Times New Roman" w:hAnsi="Times New Roman" w:cs="Times New Roman"/>
          <w:bCs/>
          <w:sz w:val="24"/>
          <w:szCs w:val="24"/>
        </w:rPr>
      </w:pPr>
      <w:r w:rsidRPr="00FD73E2">
        <w:rPr>
          <w:rFonts w:ascii="Times New Roman" w:hAnsi="Times New Roman" w:cs="Times New Roman"/>
          <w:bCs/>
          <w:sz w:val="24"/>
          <w:szCs w:val="24"/>
        </w:rPr>
        <w:t xml:space="preserve"> решением правления Фонда </w:t>
      </w:r>
    </w:p>
    <w:p w:rsidR="004F2A33" w:rsidRDefault="004F2A33" w:rsidP="004F2A33">
      <w:pPr>
        <w:spacing w:after="0" w:line="240" w:lineRule="auto"/>
        <w:ind w:left="5812"/>
        <w:jc w:val="center"/>
        <w:rPr>
          <w:rFonts w:ascii="Times New Roman" w:hAnsi="Times New Roman" w:cs="Times New Roman"/>
          <w:bCs/>
          <w:sz w:val="24"/>
          <w:szCs w:val="24"/>
        </w:rPr>
      </w:pPr>
      <w:r w:rsidRPr="004F2A33">
        <w:rPr>
          <w:rFonts w:ascii="Times New Roman" w:hAnsi="Times New Roman" w:cs="Times New Roman"/>
          <w:bCs/>
          <w:sz w:val="24"/>
          <w:szCs w:val="24"/>
        </w:rPr>
        <w:t xml:space="preserve">от </w:t>
      </w:r>
      <w:r w:rsidR="00F5079F">
        <w:rPr>
          <w:rFonts w:ascii="Times New Roman" w:hAnsi="Times New Roman" w:cs="Times New Roman"/>
          <w:bCs/>
          <w:sz w:val="24"/>
          <w:szCs w:val="24"/>
        </w:rPr>
        <w:t>2</w:t>
      </w:r>
      <w:r w:rsidR="0095453A">
        <w:rPr>
          <w:rFonts w:ascii="Times New Roman" w:hAnsi="Times New Roman" w:cs="Times New Roman"/>
          <w:bCs/>
          <w:sz w:val="24"/>
          <w:szCs w:val="24"/>
        </w:rPr>
        <w:t>2</w:t>
      </w:r>
      <w:r w:rsidRPr="004F2A33">
        <w:rPr>
          <w:rFonts w:ascii="Times New Roman" w:hAnsi="Times New Roman" w:cs="Times New Roman"/>
          <w:bCs/>
          <w:sz w:val="24"/>
          <w:szCs w:val="24"/>
        </w:rPr>
        <w:t xml:space="preserve"> февраля 2013 года, </w:t>
      </w:r>
    </w:p>
    <w:p w:rsidR="0057463E" w:rsidRPr="004823A5" w:rsidRDefault="004F2A33" w:rsidP="004F2A33">
      <w:pPr>
        <w:spacing w:after="0" w:line="240" w:lineRule="auto"/>
        <w:ind w:left="5812"/>
        <w:jc w:val="center"/>
        <w:rPr>
          <w:rFonts w:ascii="Times New Roman" w:hAnsi="Times New Roman" w:cs="Times New Roman"/>
          <w:bCs/>
          <w:sz w:val="24"/>
          <w:szCs w:val="24"/>
        </w:rPr>
      </w:pPr>
      <w:r w:rsidRPr="004F2A33">
        <w:rPr>
          <w:rFonts w:ascii="Times New Roman" w:hAnsi="Times New Roman" w:cs="Times New Roman"/>
          <w:bCs/>
          <w:sz w:val="24"/>
          <w:szCs w:val="24"/>
        </w:rPr>
        <w:t xml:space="preserve">протокол № </w:t>
      </w:r>
      <w:r w:rsidR="00820C47">
        <w:rPr>
          <w:rFonts w:ascii="Times New Roman" w:hAnsi="Times New Roman" w:cs="Times New Roman"/>
          <w:bCs/>
          <w:sz w:val="24"/>
          <w:szCs w:val="24"/>
        </w:rPr>
        <w:t>39</w:t>
      </w:r>
      <w:r w:rsidR="00F5079F">
        <w:rPr>
          <w:rFonts w:ascii="Times New Roman" w:hAnsi="Times New Roman" w:cs="Times New Roman"/>
          <w:bCs/>
          <w:sz w:val="24"/>
          <w:szCs w:val="24"/>
        </w:rPr>
        <w:t>4</w:t>
      </w:r>
    </w:p>
    <w:p w:rsidR="004F2A33" w:rsidRDefault="004F2A33" w:rsidP="0057463E">
      <w:pPr>
        <w:ind w:left="567" w:right="-11"/>
        <w:jc w:val="center"/>
        <w:rPr>
          <w:rFonts w:ascii="Times New Roman" w:hAnsi="Times New Roman" w:cs="Times New Roman"/>
          <w:b/>
          <w:bCs/>
          <w:caps/>
          <w:sz w:val="24"/>
          <w:szCs w:val="24"/>
        </w:rPr>
      </w:pPr>
    </w:p>
    <w:p w:rsidR="0057463E" w:rsidRPr="004823A5" w:rsidRDefault="0057463E" w:rsidP="0057463E">
      <w:pPr>
        <w:ind w:left="567" w:right="-11"/>
        <w:jc w:val="center"/>
        <w:rPr>
          <w:rFonts w:ascii="Times New Roman" w:hAnsi="Times New Roman" w:cs="Times New Roman"/>
          <w:b/>
          <w:bCs/>
          <w:caps/>
          <w:sz w:val="24"/>
          <w:szCs w:val="24"/>
        </w:rPr>
      </w:pPr>
      <w:r w:rsidRPr="004823A5">
        <w:rPr>
          <w:rFonts w:ascii="Times New Roman" w:hAnsi="Times New Roman" w:cs="Times New Roman"/>
          <w:b/>
          <w:bCs/>
          <w:caps/>
          <w:sz w:val="24"/>
          <w:szCs w:val="24"/>
        </w:rPr>
        <w:t>Методические рекомендации</w:t>
      </w:r>
    </w:p>
    <w:p w:rsidR="0057463E" w:rsidRPr="004823A5" w:rsidRDefault="0057463E" w:rsidP="0057463E">
      <w:pPr>
        <w:spacing w:before="240"/>
        <w:ind w:left="567" w:right="-11"/>
        <w:jc w:val="center"/>
        <w:rPr>
          <w:rFonts w:ascii="Times New Roman" w:hAnsi="Times New Roman" w:cs="Times New Roman"/>
          <w:b/>
          <w:bCs/>
          <w:sz w:val="24"/>
          <w:szCs w:val="24"/>
        </w:rPr>
      </w:pPr>
      <w:r w:rsidRPr="004823A5">
        <w:rPr>
          <w:rFonts w:ascii="Times New Roman" w:hAnsi="Times New Roman" w:cs="Times New Roman"/>
          <w:b/>
          <w:bCs/>
          <w:sz w:val="24"/>
          <w:szCs w:val="24"/>
        </w:rPr>
        <w:t>по разработке региональной адресной программы по проведению капитального ремонта многоквартирных домов</w:t>
      </w:r>
    </w:p>
    <w:p w:rsidR="0057463E" w:rsidRPr="004823A5" w:rsidRDefault="0057463E" w:rsidP="0057463E">
      <w:pPr>
        <w:ind w:left="567" w:right="-11"/>
        <w:jc w:val="center"/>
        <w:rPr>
          <w:rFonts w:ascii="Times New Roman" w:hAnsi="Times New Roman" w:cs="Times New Roman"/>
          <w:b/>
          <w:bCs/>
          <w:sz w:val="24"/>
          <w:szCs w:val="24"/>
        </w:rPr>
      </w:pPr>
    </w:p>
    <w:p w:rsidR="0057463E" w:rsidRPr="004823A5" w:rsidRDefault="0057463E" w:rsidP="0057463E">
      <w:pPr>
        <w:ind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Настоящие методические рекомендации разработаны в целях методического обеспечения подготовки субъектами Российской Федерации заявок в государственную корпорацию – Фонд содействия реформированию жилищно-коммунального хозяйства  (далее – Фонд) на предоставление финансовой поддержки субъектам Российской Федерации и муниципальным образованиям на проведение капитального ремонта многоквартирных домов в соответствии с Федеральным законом от 21 июля 2007 года № 185-ФЗ «О Фонде содействия реформированию жилищно-коммунального хозяйства» (далее – Федеральный закон).</w:t>
      </w:r>
    </w:p>
    <w:p w:rsidR="0057463E" w:rsidRPr="004823A5" w:rsidRDefault="0057463E" w:rsidP="0057463E">
      <w:pPr>
        <w:ind w:right="-11" w:firstLine="540"/>
        <w:jc w:val="both"/>
        <w:rPr>
          <w:rFonts w:ascii="Times New Roman" w:hAnsi="Times New Roman" w:cs="Times New Roman"/>
          <w:bCs/>
          <w:sz w:val="24"/>
          <w:szCs w:val="24"/>
        </w:rPr>
      </w:pPr>
    </w:p>
    <w:p w:rsidR="0057463E" w:rsidRPr="004823A5" w:rsidRDefault="0057463E" w:rsidP="0057463E">
      <w:pPr>
        <w:numPr>
          <w:ilvl w:val="0"/>
          <w:numId w:val="4"/>
        </w:numPr>
        <w:spacing w:after="0" w:line="240" w:lineRule="auto"/>
        <w:ind w:right="-11"/>
        <w:jc w:val="center"/>
        <w:rPr>
          <w:rFonts w:ascii="Times New Roman" w:hAnsi="Times New Roman" w:cs="Times New Roman"/>
          <w:b/>
          <w:bCs/>
          <w:sz w:val="24"/>
          <w:szCs w:val="24"/>
        </w:rPr>
      </w:pPr>
      <w:r w:rsidRPr="004823A5">
        <w:rPr>
          <w:rFonts w:ascii="Times New Roman" w:hAnsi="Times New Roman" w:cs="Times New Roman"/>
          <w:b/>
          <w:bCs/>
          <w:sz w:val="24"/>
          <w:szCs w:val="24"/>
        </w:rPr>
        <w:t>Общие положения</w:t>
      </w:r>
    </w:p>
    <w:p w:rsidR="0057463E" w:rsidRPr="004823A5" w:rsidRDefault="0057463E" w:rsidP="0057463E">
      <w:pPr>
        <w:ind w:right="-11" w:firstLine="540"/>
        <w:rPr>
          <w:rFonts w:ascii="Times New Roman" w:hAnsi="Times New Roman" w:cs="Times New Roman"/>
          <w:bCs/>
          <w:sz w:val="24"/>
          <w:szCs w:val="24"/>
        </w:rPr>
      </w:pPr>
    </w:p>
    <w:p w:rsidR="0057463E" w:rsidRPr="004823A5" w:rsidRDefault="0057463E" w:rsidP="0057463E">
      <w:pPr>
        <w:numPr>
          <w:ilvl w:val="1"/>
          <w:numId w:val="4"/>
        </w:numPr>
        <w:tabs>
          <w:tab w:val="num" w:pos="1276"/>
        </w:tabs>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Региональная адресная программа по проведению капитального ремонта многоквартирных домов (далее – региональная программа) согласно части 2 статьи 19 Федерального закона является обязательным документом, прилагаемым к заявке субъекта Российской Федерации на предоставление финансовой поддержки за счет средств Фонда (в случае подачи заявки на предоставление финансовой поддержки за счет средств Фонда на проведение капитального ремонта многоквартирных домов). </w:t>
      </w:r>
    </w:p>
    <w:p w:rsidR="0057463E" w:rsidRPr="004823A5" w:rsidRDefault="0057463E" w:rsidP="0057463E">
      <w:pPr>
        <w:numPr>
          <w:ilvl w:val="1"/>
          <w:numId w:val="4"/>
        </w:numPr>
        <w:tabs>
          <w:tab w:val="num" w:pos="1276"/>
        </w:tabs>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Разработка региональной программы осуществляется на основе следующих принципов: </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Полнота и достоверность информации, необходимой органам местного самоуправления для формирования муниципальной адресной программы и собственникам помещений в многоквартирных домах для принятия решения об участии в региональной программе.</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Прозрачность и мотивированность решений о включении муниципальных образований и многоквартирных домов в региональную программу.</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Конкурентность при отборе многоквартирных домов, включаемых в перечень региональной программы, на основе понятных и заранее объявленных критериев.</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Приоритет комплексности работ и ресурсосбережения при проведении капитальных ремонтов многоквартирных домов.</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Эффективность расходования средств финансовой поддержки путем обеспечения высокой степени готовности к реализации региональной программы на стадии ее формирования.</w:t>
      </w:r>
    </w:p>
    <w:p w:rsidR="0057463E" w:rsidRPr="004823A5" w:rsidRDefault="0057463E" w:rsidP="0057463E">
      <w:pPr>
        <w:numPr>
          <w:ilvl w:val="1"/>
          <w:numId w:val="4"/>
        </w:numPr>
        <w:tabs>
          <w:tab w:val="num" w:pos="1276"/>
        </w:tabs>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При разработке региональной программы целесообразно учитывать, что:</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sz w:val="24"/>
          <w:szCs w:val="24"/>
        </w:rPr>
        <w:lastRenderedPageBreak/>
        <w:t>Н</w:t>
      </w:r>
      <w:r w:rsidRPr="004823A5">
        <w:rPr>
          <w:rFonts w:ascii="Times New Roman" w:hAnsi="Times New Roman" w:cs="Times New Roman"/>
          <w:bCs/>
          <w:sz w:val="24"/>
          <w:szCs w:val="24"/>
        </w:rPr>
        <w:t xml:space="preserve">а получение финансовой поддержки в соответствии с Федеральным законом могут претендовать муниципальные образования, достигшие при проведении реформы жилищно-коммунального хозяйства показателей, соответствующих условиям </w:t>
      </w:r>
      <w:r w:rsidRPr="004823A5">
        <w:rPr>
          <w:rFonts w:ascii="Times New Roman" w:hAnsi="Times New Roman" w:cs="Times New Roman"/>
          <w:sz w:val="24"/>
          <w:szCs w:val="24"/>
        </w:rPr>
        <w:t>предоставления финансовой поддержки за счет средств Фонда</w:t>
      </w:r>
      <w:r w:rsidRPr="004823A5">
        <w:rPr>
          <w:rFonts w:ascii="Times New Roman" w:hAnsi="Times New Roman" w:cs="Times New Roman"/>
          <w:bCs/>
          <w:sz w:val="24"/>
          <w:szCs w:val="24"/>
        </w:rPr>
        <w:t>, определенным частью 1 статьи 14 Федерального закона, поэтому в перечень многоквартирных домов, для капитального ремонта которых планируется предоставление финансовой поддержки в рамках региональной программы, могут быть включены только многоквартирные дома, находящиеся на территориях данных муниципальных образований.</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
          <w:bCs/>
          <w:sz w:val="24"/>
          <w:szCs w:val="24"/>
        </w:rPr>
      </w:pPr>
      <w:r w:rsidRPr="004823A5">
        <w:rPr>
          <w:rFonts w:ascii="Times New Roman" w:hAnsi="Times New Roman" w:cs="Times New Roman"/>
          <w:bCs/>
          <w:sz w:val="24"/>
          <w:szCs w:val="24"/>
        </w:rPr>
        <w:t>В целях стимулирования реформирования жилищно-коммунального хозяйства в муниципальных образованиях и с учетом того, что показатели условий предоставления финансовой поддержки за счет Фонда изменяются на начало календарного года, региональные программы рекомендуется разрабатывать на один календарный год. Такой подход обеспечит возможность бóльшему числу муниципальных образований претендовать на получение финансовой поддержки в рамках региональных программ. Кроме того, годовые региональные программы соответствуют годовому периоду бюджетного планирования муниципальных образований и годовому отчетному периоду Фонда. Если региональная адресная программа разработана на период реализации более одного года – в заявку на предоставление финансирования включаются многоквартирные дома, выполнение работ по которым планируется завершить в течени</w:t>
      </w:r>
      <w:r w:rsidRPr="00771F34">
        <w:rPr>
          <w:rFonts w:ascii="Times New Roman" w:hAnsi="Times New Roman" w:cs="Times New Roman"/>
          <w:bCs/>
          <w:sz w:val="24"/>
          <w:szCs w:val="24"/>
        </w:rPr>
        <w:t>е</w:t>
      </w:r>
      <w:r w:rsidRPr="004823A5">
        <w:rPr>
          <w:rFonts w:ascii="Times New Roman" w:hAnsi="Times New Roman" w:cs="Times New Roman"/>
          <w:bCs/>
          <w:sz w:val="24"/>
          <w:szCs w:val="24"/>
        </w:rPr>
        <w:t xml:space="preserve"> календарного года.</w:t>
      </w:r>
    </w:p>
    <w:p w:rsidR="0057463E" w:rsidRPr="004823A5" w:rsidRDefault="0057463E" w:rsidP="0057463E">
      <w:pPr>
        <w:numPr>
          <w:ilvl w:val="2"/>
          <w:numId w:val="4"/>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Для обоснования объема средств долевого финансирования проведения капитального ремонта многоквартирных домов, перечень которых включен в региональную программу, за счет всех источников, включая средства </w:t>
      </w:r>
      <w:r w:rsidRPr="00640A8D">
        <w:rPr>
          <w:rFonts w:ascii="Times New Roman" w:hAnsi="Times New Roman" w:cs="Times New Roman"/>
          <w:bCs/>
          <w:sz w:val="24"/>
          <w:szCs w:val="24"/>
        </w:rPr>
        <w:t>товариществ собственников жилья</w:t>
      </w:r>
      <w:r w:rsidRPr="00D82B8D">
        <w:rPr>
          <w:rFonts w:ascii="Times New Roman" w:hAnsi="Times New Roman" w:cs="Times New Roman"/>
          <w:bCs/>
          <w:sz w:val="24"/>
          <w:szCs w:val="24"/>
        </w:rPr>
        <w:t>,</w:t>
      </w:r>
      <w:r w:rsidRPr="004823A5">
        <w:rPr>
          <w:rFonts w:ascii="Times New Roman" w:hAnsi="Times New Roman" w:cs="Times New Roman"/>
          <w:b/>
          <w:bCs/>
          <w:sz w:val="24"/>
          <w:szCs w:val="24"/>
        </w:rPr>
        <w:t xml:space="preserve"> </w:t>
      </w:r>
      <w:r w:rsidRPr="00640A8D">
        <w:rPr>
          <w:rFonts w:ascii="Times New Roman" w:hAnsi="Times New Roman" w:cs="Times New Roman"/>
          <w:bCs/>
          <w:sz w:val="24"/>
          <w:szCs w:val="24"/>
        </w:rPr>
        <w:t>жилищных, жилищно-строительных кооперативов, иных специализированных потребительских кооперативов</w:t>
      </w:r>
      <w:r>
        <w:rPr>
          <w:rFonts w:ascii="Times New Roman" w:hAnsi="Times New Roman" w:cs="Times New Roman"/>
          <w:bCs/>
          <w:sz w:val="24"/>
          <w:szCs w:val="24"/>
        </w:rPr>
        <w:t xml:space="preserve"> </w:t>
      </w:r>
      <w:r w:rsidRPr="004823A5">
        <w:rPr>
          <w:rFonts w:ascii="Times New Roman" w:hAnsi="Times New Roman" w:cs="Times New Roman"/>
          <w:bCs/>
          <w:sz w:val="24"/>
          <w:szCs w:val="24"/>
        </w:rPr>
        <w:t xml:space="preserve"> </w:t>
      </w:r>
      <w:r w:rsidRPr="00640A8D">
        <w:rPr>
          <w:rFonts w:ascii="Times New Roman" w:hAnsi="Times New Roman" w:cs="Times New Roman"/>
          <w:bCs/>
          <w:sz w:val="24"/>
          <w:szCs w:val="24"/>
        </w:rPr>
        <w:t>(далее – товарищества собственников жилья) либо</w:t>
      </w:r>
      <w:r w:rsidRPr="004823A5">
        <w:rPr>
          <w:rFonts w:ascii="Times New Roman" w:hAnsi="Times New Roman" w:cs="Times New Roman"/>
          <w:bCs/>
          <w:sz w:val="24"/>
          <w:szCs w:val="24"/>
        </w:rPr>
        <w:t xml:space="preserve"> </w:t>
      </w:r>
      <w:r>
        <w:rPr>
          <w:rFonts w:ascii="Times New Roman" w:hAnsi="Times New Roman" w:cs="Times New Roman"/>
          <w:bCs/>
          <w:sz w:val="24"/>
          <w:szCs w:val="24"/>
        </w:rPr>
        <w:t>средства</w:t>
      </w:r>
      <w:r w:rsidRPr="004823A5">
        <w:rPr>
          <w:rFonts w:ascii="Times New Roman" w:hAnsi="Times New Roman" w:cs="Times New Roman"/>
          <w:bCs/>
          <w:sz w:val="24"/>
          <w:szCs w:val="24"/>
        </w:rPr>
        <w:t xml:space="preserve"> собственников помещений</w:t>
      </w:r>
      <w:r>
        <w:rPr>
          <w:rFonts w:ascii="Times New Roman" w:hAnsi="Times New Roman" w:cs="Times New Roman"/>
          <w:bCs/>
          <w:sz w:val="24"/>
          <w:szCs w:val="24"/>
        </w:rPr>
        <w:t xml:space="preserve"> в  многоквартирных домах,</w:t>
      </w:r>
      <w:r w:rsidRPr="004823A5">
        <w:rPr>
          <w:rFonts w:ascii="Times New Roman" w:hAnsi="Times New Roman" w:cs="Times New Roman"/>
          <w:bCs/>
          <w:sz w:val="24"/>
          <w:szCs w:val="24"/>
        </w:rPr>
        <w:t xml:space="preserve"> на стадии включения перечня многоквартирных домов в региональную программу необходимо максимально достоверно</w:t>
      </w:r>
      <w:r w:rsidRPr="00D82B8D">
        <w:rPr>
          <w:rFonts w:ascii="Times New Roman" w:hAnsi="Times New Roman" w:cs="Times New Roman"/>
          <w:bCs/>
          <w:sz w:val="24"/>
          <w:szCs w:val="24"/>
        </w:rPr>
        <w:t xml:space="preserve">, </w:t>
      </w:r>
      <w:r w:rsidRPr="004823A5">
        <w:rPr>
          <w:rFonts w:ascii="Times New Roman" w:hAnsi="Times New Roman" w:cs="Times New Roman"/>
          <w:bCs/>
          <w:sz w:val="24"/>
          <w:szCs w:val="24"/>
        </w:rPr>
        <w:t>исходя из реальных потребностей</w:t>
      </w:r>
      <w:r w:rsidRPr="00D82B8D">
        <w:rPr>
          <w:rFonts w:ascii="Times New Roman" w:hAnsi="Times New Roman" w:cs="Times New Roman"/>
          <w:bCs/>
          <w:sz w:val="24"/>
          <w:szCs w:val="24"/>
        </w:rPr>
        <w:t>,</w:t>
      </w:r>
      <w:r w:rsidRPr="004823A5">
        <w:rPr>
          <w:rFonts w:ascii="Times New Roman" w:hAnsi="Times New Roman" w:cs="Times New Roman"/>
          <w:bCs/>
          <w:sz w:val="24"/>
          <w:szCs w:val="24"/>
        </w:rPr>
        <w:t xml:space="preserve"> определять перечень, объем и стоимость работ по капитальному ремонту каждого многоквартирного дома, а также объем средств долевого финансирования </w:t>
      </w:r>
      <w:r w:rsidRPr="004823A5">
        <w:rPr>
          <w:rFonts w:ascii="Times New Roman" w:hAnsi="Times New Roman" w:cs="Times New Roman"/>
          <w:sz w:val="24"/>
          <w:szCs w:val="24"/>
        </w:rPr>
        <w:t>за счет средств товариществ</w:t>
      </w:r>
      <w:r w:rsidRPr="00640A8D">
        <w:rPr>
          <w:rFonts w:ascii="Times New Roman" w:hAnsi="Times New Roman" w:cs="Times New Roman"/>
          <w:sz w:val="24"/>
          <w:szCs w:val="24"/>
        </w:rPr>
        <w:t>а собственников жилья</w:t>
      </w:r>
      <w:r w:rsidRPr="004823A5">
        <w:rPr>
          <w:rFonts w:ascii="Times New Roman" w:hAnsi="Times New Roman" w:cs="Times New Roman"/>
          <w:sz w:val="24"/>
          <w:szCs w:val="24"/>
        </w:rPr>
        <w:t>, либо средств собственников помещений в многоквартирн</w:t>
      </w:r>
      <w:r>
        <w:rPr>
          <w:rFonts w:ascii="Times New Roman" w:hAnsi="Times New Roman" w:cs="Times New Roman"/>
          <w:sz w:val="24"/>
          <w:szCs w:val="24"/>
        </w:rPr>
        <w:t xml:space="preserve">ом </w:t>
      </w:r>
      <w:r w:rsidRPr="004823A5">
        <w:rPr>
          <w:rFonts w:ascii="Times New Roman" w:hAnsi="Times New Roman" w:cs="Times New Roman"/>
          <w:sz w:val="24"/>
          <w:szCs w:val="24"/>
        </w:rPr>
        <w:t xml:space="preserve"> дом</w:t>
      </w:r>
      <w:r>
        <w:rPr>
          <w:rFonts w:ascii="Times New Roman" w:hAnsi="Times New Roman" w:cs="Times New Roman"/>
          <w:sz w:val="24"/>
          <w:szCs w:val="24"/>
        </w:rPr>
        <w:t>е</w:t>
      </w:r>
      <w:r w:rsidRPr="004823A5">
        <w:rPr>
          <w:rFonts w:ascii="Times New Roman" w:hAnsi="Times New Roman" w:cs="Times New Roman"/>
          <w:sz w:val="24"/>
          <w:szCs w:val="24"/>
        </w:rPr>
        <w:t>.</w:t>
      </w:r>
    </w:p>
    <w:p w:rsidR="0057463E" w:rsidRPr="00640A8D" w:rsidRDefault="0057463E" w:rsidP="0057463E">
      <w:pPr>
        <w:tabs>
          <w:tab w:val="num" w:pos="1276"/>
        </w:tabs>
        <w:spacing w:after="0" w:line="240" w:lineRule="auto"/>
        <w:ind w:right="-11" w:firstLine="708"/>
        <w:jc w:val="both"/>
        <w:rPr>
          <w:rFonts w:ascii="Times New Roman" w:hAnsi="Times New Roman" w:cs="Times New Roman"/>
          <w:b/>
          <w:bCs/>
          <w:sz w:val="24"/>
          <w:szCs w:val="24"/>
        </w:rPr>
      </w:pPr>
      <w:r>
        <w:rPr>
          <w:rFonts w:ascii="Times New Roman" w:hAnsi="Times New Roman" w:cs="Times New Roman"/>
          <w:bCs/>
          <w:sz w:val="24"/>
          <w:szCs w:val="24"/>
        </w:rPr>
        <w:t xml:space="preserve">1.3.4. </w:t>
      </w:r>
      <w:r w:rsidRPr="00640A8D">
        <w:rPr>
          <w:rFonts w:ascii="Times New Roman" w:hAnsi="Times New Roman" w:cs="Times New Roman"/>
          <w:bCs/>
          <w:sz w:val="24"/>
          <w:szCs w:val="24"/>
        </w:rPr>
        <w:t>Для повышения эффективности исполнения региональной программы необходимо на стадии формирования перечней многоквартирных домов, включаемых в муниципальные программы, обеспечить максимальную готовность многоквартирных домов к проведению капитальных ремонтов, чтобы использование предоставляемых средств финансовой поддержки начиналось немедленно после их получения товариществами собственников жилья либо управляющими организациями.</w:t>
      </w:r>
      <w:r w:rsidRPr="00640A8D">
        <w:rPr>
          <w:rFonts w:ascii="Times New Roman" w:hAnsi="Times New Roman" w:cs="Times New Roman"/>
          <w:b/>
          <w:bCs/>
          <w:sz w:val="24"/>
          <w:szCs w:val="24"/>
        </w:rPr>
        <w:t xml:space="preserve"> </w:t>
      </w:r>
    </w:p>
    <w:p w:rsidR="0057463E" w:rsidRPr="004823A5" w:rsidRDefault="0057463E" w:rsidP="0057463E">
      <w:pPr>
        <w:tabs>
          <w:tab w:val="num" w:pos="1276"/>
        </w:tabs>
        <w:spacing w:after="0" w:line="240" w:lineRule="auto"/>
        <w:ind w:right="-11" w:firstLine="708"/>
        <w:jc w:val="both"/>
        <w:rPr>
          <w:rFonts w:ascii="Times New Roman" w:hAnsi="Times New Roman" w:cs="Times New Roman"/>
          <w:bCs/>
          <w:sz w:val="24"/>
          <w:szCs w:val="24"/>
        </w:rPr>
      </w:pPr>
      <w:r w:rsidRPr="005325B0">
        <w:rPr>
          <w:rFonts w:ascii="Times New Roman" w:hAnsi="Times New Roman" w:cs="Times New Roman"/>
          <w:bCs/>
          <w:sz w:val="24"/>
          <w:szCs w:val="24"/>
        </w:rPr>
        <w:t>1.4.</w:t>
      </w:r>
      <w:r>
        <w:rPr>
          <w:rFonts w:ascii="Times New Roman" w:hAnsi="Times New Roman" w:cs="Times New Roman"/>
          <w:bCs/>
          <w:sz w:val="24"/>
          <w:szCs w:val="24"/>
        </w:rPr>
        <w:t xml:space="preserve"> </w:t>
      </w:r>
      <w:r w:rsidRPr="00640A8D">
        <w:rPr>
          <w:rFonts w:ascii="Times New Roman" w:hAnsi="Times New Roman" w:cs="Times New Roman"/>
          <w:bCs/>
          <w:sz w:val="24"/>
          <w:szCs w:val="24"/>
        </w:rPr>
        <w:t>Разработку региональной и муниципальных адресных программ рекомендуется осуществлять в информационной системе Фонда АИС «Реформа ЖКХ» (далее – Система), в части:</w:t>
      </w:r>
    </w:p>
    <w:p w:rsidR="0057463E" w:rsidRPr="004823A5" w:rsidRDefault="0057463E" w:rsidP="0057463E">
      <w:pPr>
        <w:numPr>
          <w:ilvl w:val="1"/>
          <w:numId w:val="5"/>
        </w:numPr>
        <w:tabs>
          <w:tab w:val="left" w:pos="993"/>
        </w:tabs>
        <w:spacing w:after="0" w:line="240" w:lineRule="auto"/>
        <w:ind w:left="0" w:right="-11"/>
        <w:jc w:val="both"/>
        <w:rPr>
          <w:rFonts w:ascii="Times New Roman" w:hAnsi="Times New Roman" w:cs="Times New Roman"/>
          <w:bCs/>
          <w:sz w:val="24"/>
          <w:szCs w:val="24"/>
        </w:rPr>
      </w:pPr>
      <w:r w:rsidRPr="004823A5">
        <w:rPr>
          <w:rFonts w:ascii="Times New Roman" w:hAnsi="Times New Roman" w:cs="Times New Roman"/>
          <w:bCs/>
          <w:sz w:val="24"/>
          <w:szCs w:val="24"/>
        </w:rPr>
        <w:t>подготовки адресного перечня многоквартирных домов по каждой муниципальной адресной программе, включаемой в заявку;</w:t>
      </w:r>
    </w:p>
    <w:p w:rsidR="0057463E" w:rsidRPr="004823A5" w:rsidRDefault="0057463E" w:rsidP="0057463E">
      <w:pPr>
        <w:numPr>
          <w:ilvl w:val="1"/>
          <w:numId w:val="5"/>
        </w:numPr>
        <w:tabs>
          <w:tab w:val="left" w:pos="993"/>
        </w:tabs>
        <w:spacing w:after="0" w:line="240" w:lineRule="auto"/>
        <w:ind w:left="0" w:right="-11"/>
        <w:jc w:val="both"/>
        <w:rPr>
          <w:rFonts w:ascii="Times New Roman" w:hAnsi="Times New Roman" w:cs="Times New Roman"/>
          <w:bCs/>
          <w:sz w:val="24"/>
          <w:szCs w:val="24"/>
        </w:rPr>
      </w:pPr>
      <w:r w:rsidRPr="004823A5">
        <w:rPr>
          <w:rFonts w:ascii="Times New Roman" w:hAnsi="Times New Roman" w:cs="Times New Roman"/>
          <w:bCs/>
          <w:sz w:val="24"/>
          <w:szCs w:val="24"/>
        </w:rPr>
        <w:t>планирования видов работ для каждого многоквартирного дома, включенного в муниципальную адресную программу;</w:t>
      </w:r>
    </w:p>
    <w:p w:rsidR="0057463E" w:rsidRPr="004823A5" w:rsidRDefault="0057463E" w:rsidP="0057463E">
      <w:pPr>
        <w:numPr>
          <w:ilvl w:val="1"/>
          <w:numId w:val="5"/>
        </w:numPr>
        <w:tabs>
          <w:tab w:val="left" w:pos="993"/>
        </w:tabs>
        <w:spacing w:after="0" w:line="240" w:lineRule="auto"/>
        <w:ind w:left="0" w:right="-11"/>
        <w:jc w:val="both"/>
        <w:rPr>
          <w:rFonts w:ascii="Times New Roman" w:hAnsi="Times New Roman" w:cs="Times New Roman"/>
          <w:bCs/>
          <w:sz w:val="24"/>
          <w:szCs w:val="24"/>
        </w:rPr>
      </w:pPr>
      <w:r w:rsidRPr="004823A5">
        <w:rPr>
          <w:rFonts w:ascii="Times New Roman" w:hAnsi="Times New Roman" w:cs="Times New Roman"/>
          <w:bCs/>
          <w:sz w:val="24"/>
          <w:szCs w:val="24"/>
        </w:rPr>
        <w:t xml:space="preserve">подготовки приложений к региональной программе для утверждения субъектом Российской Федерации и муниципальными образованиями, предоставляемых в Фонд. </w:t>
      </w:r>
    </w:p>
    <w:p w:rsidR="0057463E" w:rsidRPr="005325B0" w:rsidRDefault="0057463E" w:rsidP="0057463E">
      <w:pPr>
        <w:autoSpaceDE w:val="0"/>
        <w:autoSpaceDN w:val="0"/>
        <w:adjustRightInd w:val="0"/>
        <w:spacing w:after="0" w:line="240" w:lineRule="auto"/>
        <w:ind w:right="-11" w:firstLine="708"/>
        <w:jc w:val="both"/>
        <w:outlineLvl w:val="1"/>
        <w:rPr>
          <w:rFonts w:ascii="Times New Roman" w:eastAsia="Calibri" w:hAnsi="Times New Roman" w:cs="Times New Roman"/>
          <w:bCs/>
          <w:sz w:val="24"/>
          <w:szCs w:val="24"/>
        </w:rPr>
      </w:pPr>
      <w:r>
        <w:rPr>
          <w:rFonts w:ascii="Times New Roman" w:hAnsi="Times New Roman" w:cs="Times New Roman"/>
          <w:bCs/>
          <w:sz w:val="24"/>
          <w:szCs w:val="24"/>
        </w:rPr>
        <w:t xml:space="preserve">1.5. </w:t>
      </w:r>
      <w:r w:rsidRPr="004823A5">
        <w:rPr>
          <w:rFonts w:ascii="Times New Roman" w:hAnsi="Times New Roman" w:cs="Times New Roman"/>
          <w:bCs/>
          <w:sz w:val="24"/>
          <w:szCs w:val="24"/>
        </w:rPr>
        <w:t>Для каждой новой заявки субъекта Российской Федерации на предоставление финансовой поддержки за счет средств Фонда необходимо подготовить новую региональную программу в соответствии с планируемым объемом финансовой поддержки за счет средств Фонда (в пределах свободных средств лимита предоставления финансовой поддержки субъекту Российской Федерации за счет средств Фонда) и соответствующий объем долевого финансирования за счет средств бюджета субъекта Российской Федерации и (или) местных бюджетов, а также средств товариществ</w:t>
      </w:r>
      <w:r>
        <w:rPr>
          <w:rFonts w:ascii="Times New Roman" w:hAnsi="Times New Roman" w:cs="Times New Roman"/>
          <w:bCs/>
          <w:sz w:val="24"/>
          <w:szCs w:val="24"/>
        </w:rPr>
        <w:t xml:space="preserve"> собственников жилья или </w:t>
      </w:r>
      <w:r w:rsidRPr="004823A5">
        <w:rPr>
          <w:rFonts w:ascii="Times New Roman" w:hAnsi="Times New Roman" w:cs="Times New Roman"/>
          <w:sz w:val="24"/>
          <w:szCs w:val="24"/>
        </w:rPr>
        <w:t xml:space="preserve"> средств собственников помещений </w:t>
      </w:r>
      <w:r w:rsidRPr="004823A5">
        <w:rPr>
          <w:rFonts w:ascii="Times New Roman" w:hAnsi="Times New Roman" w:cs="Times New Roman"/>
          <w:bCs/>
          <w:sz w:val="24"/>
          <w:szCs w:val="24"/>
        </w:rPr>
        <w:t>в многоквартирных домах</w:t>
      </w:r>
      <w:r>
        <w:rPr>
          <w:rFonts w:ascii="Times New Roman" w:hAnsi="Times New Roman" w:cs="Times New Roman"/>
          <w:bCs/>
          <w:sz w:val="24"/>
          <w:szCs w:val="24"/>
        </w:rPr>
        <w:t>,</w:t>
      </w:r>
      <w:r w:rsidRPr="004823A5">
        <w:rPr>
          <w:rFonts w:ascii="Times New Roman" w:hAnsi="Times New Roman" w:cs="Times New Roman"/>
          <w:bCs/>
          <w:sz w:val="24"/>
          <w:szCs w:val="24"/>
        </w:rPr>
        <w:t xml:space="preserve"> </w:t>
      </w:r>
      <w:r w:rsidRPr="005325B0">
        <w:rPr>
          <w:rFonts w:ascii="Times New Roman" w:hAnsi="Times New Roman" w:cs="Times New Roman"/>
          <w:bCs/>
          <w:sz w:val="24"/>
          <w:szCs w:val="24"/>
        </w:rPr>
        <w:t>самостоятельно выбравших управляющую организацию в качестве с</w:t>
      </w:r>
      <w:r>
        <w:rPr>
          <w:rFonts w:ascii="Times New Roman" w:hAnsi="Times New Roman" w:cs="Times New Roman"/>
          <w:bCs/>
          <w:sz w:val="24"/>
          <w:szCs w:val="24"/>
        </w:rPr>
        <w:t xml:space="preserve">пособа управления многоквартирным </w:t>
      </w:r>
      <w:r w:rsidRPr="005325B0">
        <w:rPr>
          <w:rFonts w:ascii="Times New Roman" w:hAnsi="Times New Roman" w:cs="Times New Roman"/>
          <w:bCs/>
          <w:sz w:val="24"/>
          <w:szCs w:val="24"/>
        </w:rPr>
        <w:t xml:space="preserve"> домом.</w:t>
      </w:r>
    </w:p>
    <w:p w:rsidR="0057463E" w:rsidRPr="004823A5" w:rsidRDefault="0057463E" w:rsidP="0057463E">
      <w:pPr>
        <w:spacing w:after="0" w:line="240" w:lineRule="auto"/>
        <w:ind w:right="-11" w:firstLine="710"/>
        <w:jc w:val="both"/>
        <w:rPr>
          <w:rFonts w:ascii="Times New Roman" w:hAnsi="Times New Roman" w:cs="Times New Roman"/>
          <w:bCs/>
          <w:sz w:val="24"/>
          <w:szCs w:val="24"/>
        </w:rPr>
      </w:pPr>
      <w:r>
        <w:rPr>
          <w:rFonts w:ascii="Times New Roman" w:hAnsi="Times New Roman" w:cs="Times New Roman"/>
          <w:bCs/>
          <w:sz w:val="24"/>
          <w:szCs w:val="24"/>
        </w:rPr>
        <w:t xml:space="preserve">1.6. </w:t>
      </w:r>
      <w:r w:rsidRPr="004823A5">
        <w:rPr>
          <w:rFonts w:ascii="Times New Roman" w:hAnsi="Times New Roman" w:cs="Times New Roman"/>
          <w:bCs/>
          <w:sz w:val="24"/>
          <w:szCs w:val="24"/>
        </w:rPr>
        <w:t xml:space="preserve">Рекомендуемый срок выполнения региональной программы – один календарный год, что позволит обеспечить правильность долевого финансирования за счет средств бюджета субъекта Российской Федерации и (или) местных бюджетов каждой годичной региональной программы, а ежегодное публичное объявление о приеме до определенного срока обращений на включение в </w:t>
      </w:r>
      <w:r w:rsidRPr="004823A5">
        <w:rPr>
          <w:rFonts w:ascii="Times New Roman" w:hAnsi="Times New Roman" w:cs="Times New Roman"/>
          <w:bCs/>
          <w:sz w:val="24"/>
          <w:szCs w:val="24"/>
        </w:rPr>
        <w:lastRenderedPageBreak/>
        <w:t>региональную программу позволит обеспечить конкурентность отбора участников региональной программы на весь период осуществления деятельности Фонда. При этом должны соблюдаться сроки, указанные в части 7 статьи 15 Федерального закона.</w:t>
      </w:r>
    </w:p>
    <w:p w:rsidR="0057463E" w:rsidRPr="002D19A2" w:rsidRDefault="0057463E" w:rsidP="00D76ABC">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1.7.  </w:t>
      </w:r>
      <w:r w:rsidRPr="002D19A2">
        <w:rPr>
          <w:rFonts w:ascii="Times New Roman" w:hAnsi="Times New Roman" w:cs="Times New Roman"/>
          <w:sz w:val="24"/>
          <w:szCs w:val="24"/>
        </w:rPr>
        <w:t>В соответствии с частью 1 статьи 15 Федерального закона региональная программа утверждается высшим исполнительным органом государственной власти субъекта Российской Федерации.</w:t>
      </w:r>
    </w:p>
    <w:p w:rsidR="0057463E" w:rsidRPr="00A112E1" w:rsidRDefault="0057463E" w:rsidP="00D76ABC">
      <w:pPr>
        <w:pStyle w:val="a8"/>
        <w:spacing w:after="0"/>
        <w:ind w:left="0" w:right="-11" w:firstLine="709"/>
        <w:jc w:val="both"/>
        <w:rPr>
          <w:rFonts w:ascii="Times New Roman" w:hAnsi="Times New Roman" w:cs="Times New Roman"/>
          <w:sz w:val="24"/>
          <w:szCs w:val="24"/>
        </w:rPr>
      </w:pPr>
      <w:r w:rsidRPr="00A112E1">
        <w:rPr>
          <w:rFonts w:ascii="Times New Roman" w:hAnsi="Times New Roman" w:cs="Times New Roman"/>
          <w:bCs/>
          <w:sz w:val="24"/>
          <w:szCs w:val="24"/>
        </w:rPr>
        <w:t>1.8. При подготовке субъектами Российской Федерации - городами федерального значения Москвой и Санкт-Петербургом региональных программ статьей 15 Федерального закона не предусмотрена подготовка муниципальных программ по проведению капитал</w:t>
      </w:r>
      <w:r w:rsidRPr="00A112E1">
        <w:rPr>
          <w:rFonts w:ascii="Times New Roman" w:eastAsia="Calibri" w:hAnsi="Times New Roman" w:cs="Times New Roman"/>
          <w:sz w:val="24"/>
          <w:szCs w:val="24"/>
        </w:rPr>
        <w:t>ьн</w:t>
      </w:r>
      <w:r w:rsidRPr="00A112E1">
        <w:rPr>
          <w:rFonts w:ascii="Times New Roman" w:hAnsi="Times New Roman" w:cs="Times New Roman"/>
          <w:sz w:val="24"/>
          <w:szCs w:val="24"/>
        </w:rPr>
        <w:t>ого ремонта.</w:t>
      </w:r>
    </w:p>
    <w:p w:rsidR="0057463E" w:rsidRPr="00A112E1" w:rsidRDefault="0057463E" w:rsidP="0057463E">
      <w:pPr>
        <w:ind w:right="-11"/>
        <w:jc w:val="center"/>
        <w:rPr>
          <w:rFonts w:ascii="Times New Roman" w:hAnsi="Times New Roman" w:cs="Times New Roman"/>
          <w:b/>
          <w:bCs/>
          <w:sz w:val="24"/>
          <w:szCs w:val="24"/>
        </w:rPr>
      </w:pPr>
    </w:p>
    <w:p w:rsidR="0057463E" w:rsidRPr="004823A5" w:rsidRDefault="0057463E" w:rsidP="0057463E">
      <w:pPr>
        <w:numPr>
          <w:ilvl w:val="0"/>
          <w:numId w:val="23"/>
        </w:numPr>
        <w:spacing w:after="0" w:line="240" w:lineRule="auto"/>
        <w:ind w:right="-11"/>
        <w:jc w:val="center"/>
        <w:rPr>
          <w:rFonts w:ascii="Times New Roman" w:hAnsi="Times New Roman" w:cs="Times New Roman"/>
          <w:bCs/>
          <w:sz w:val="24"/>
          <w:szCs w:val="24"/>
        </w:rPr>
      </w:pPr>
      <w:r w:rsidRPr="004823A5">
        <w:rPr>
          <w:rFonts w:ascii="Times New Roman" w:hAnsi="Times New Roman" w:cs="Times New Roman"/>
          <w:b/>
          <w:bCs/>
          <w:sz w:val="24"/>
          <w:szCs w:val="24"/>
        </w:rPr>
        <w:t xml:space="preserve">Содержание региональной программы </w:t>
      </w:r>
    </w:p>
    <w:p w:rsidR="0057463E" w:rsidRPr="004823A5" w:rsidRDefault="0057463E" w:rsidP="0057463E">
      <w:pPr>
        <w:ind w:right="-11"/>
        <w:jc w:val="both"/>
        <w:rPr>
          <w:rFonts w:ascii="Times New Roman" w:hAnsi="Times New Roman" w:cs="Times New Roman"/>
          <w:bCs/>
          <w:sz w:val="24"/>
          <w:szCs w:val="24"/>
        </w:rPr>
      </w:pPr>
    </w:p>
    <w:p w:rsidR="0057463E" w:rsidRPr="004823A5" w:rsidRDefault="0057463E" w:rsidP="0057463E">
      <w:pPr>
        <w:spacing w:after="0" w:line="240" w:lineRule="auto"/>
        <w:ind w:left="709" w:right="-11"/>
        <w:jc w:val="both"/>
        <w:rPr>
          <w:rFonts w:ascii="Times New Roman" w:hAnsi="Times New Roman" w:cs="Times New Roman"/>
          <w:bCs/>
          <w:sz w:val="24"/>
          <w:szCs w:val="24"/>
        </w:rPr>
      </w:pPr>
      <w:r>
        <w:rPr>
          <w:rFonts w:ascii="Times New Roman" w:hAnsi="Times New Roman" w:cs="Times New Roman"/>
          <w:bCs/>
          <w:sz w:val="24"/>
          <w:szCs w:val="24"/>
        </w:rPr>
        <w:t xml:space="preserve">2.1. </w:t>
      </w:r>
      <w:r w:rsidRPr="004823A5">
        <w:rPr>
          <w:rFonts w:ascii="Times New Roman" w:hAnsi="Times New Roman" w:cs="Times New Roman"/>
          <w:bCs/>
          <w:sz w:val="24"/>
          <w:szCs w:val="24"/>
        </w:rPr>
        <w:t>Региональная программа должна включать:</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2.1.1. </w:t>
      </w:r>
      <w:r w:rsidRPr="004823A5">
        <w:rPr>
          <w:rFonts w:ascii="Times New Roman" w:hAnsi="Times New Roman" w:cs="Times New Roman"/>
          <w:bCs/>
          <w:sz w:val="24"/>
          <w:szCs w:val="24"/>
        </w:rPr>
        <w:t>основные цели и задачи региональной программы, ее общую стоимость и сроки выполнения, объем запрашиваемой финансовой поддержки за счет средств Фонда;</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2.1.2. </w:t>
      </w:r>
      <w:r w:rsidRPr="004823A5">
        <w:rPr>
          <w:rFonts w:ascii="Times New Roman" w:hAnsi="Times New Roman" w:cs="Times New Roman"/>
          <w:bCs/>
          <w:sz w:val="24"/>
          <w:szCs w:val="24"/>
        </w:rPr>
        <w:t xml:space="preserve">перечень муниципальных образований, участвующих в региональной программе и выполнивших условия </w:t>
      </w:r>
      <w:r w:rsidRPr="004823A5">
        <w:rPr>
          <w:rFonts w:ascii="Times New Roman" w:hAnsi="Times New Roman" w:cs="Times New Roman"/>
          <w:sz w:val="24"/>
          <w:szCs w:val="24"/>
        </w:rPr>
        <w:t xml:space="preserve">предоставления финансовой поддержки за счет средств Фонда, предусмотренные статьей 14 </w:t>
      </w:r>
      <w:r w:rsidRPr="004823A5">
        <w:rPr>
          <w:rFonts w:ascii="Times New Roman" w:hAnsi="Times New Roman" w:cs="Times New Roman"/>
          <w:bCs/>
          <w:sz w:val="24"/>
          <w:szCs w:val="24"/>
        </w:rPr>
        <w:t>Федерального закона;</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2.1.3. </w:t>
      </w:r>
      <w:r w:rsidRPr="004823A5">
        <w:rPr>
          <w:rFonts w:ascii="Times New Roman" w:hAnsi="Times New Roman" w:cs="Times New Roman"/>
          <w:bCs/>
          <w:sz w:val="24"/>
          <w:szCs w:val="24"/>
        </w:rPr>
        <w:t>принципы распределения средств финансовой поддержки между муниципальными образованиями – участниками региональной программы;</w:t>
      </w:r>
    </w:p>
    <w:p w:rsidR="0057463E" w:rsidRPr="004823A5" w:rsidRDefault="0057463E" w:rsidP="0057463E">
      <w:pPr>
        <w:spacing w:after="0" w:line="240" w:lineRule="auto"/>
        <w:ind w:right="-11" w:firstLine="708"/>
        <w:jc w:val="both"/>
        <w:rPr>
          <w:rFonts w:ascii="Times New Roman" w:hAnsi="Times New Roman" w:cs="Times New Roman"/>
          <w:sz w:val="24"/>
          <w:szCs w:val="24"/>
        </w:rPr>
      </w:pPr>
      <w:r>
        <w:rPr>
          <w:rFonts w:ascii="Times New Roman" w:hAnsi="Times New Roman" w:cs="Times New Roman"/>
          <w:sz w:val="24"/>
          <w:szCs w:val="24"/>
        </w:rPr>
        <w:t xml:space="preserve">2.1.4. </w:t>
      </w:r>
      <w:r w:rsidRPr="004823A5">
        <w:rPr>
          <w:rFonts w:ascii="Times New Roman" w:hAnsi="Times New Roman" w:cs="Times New Roman"/>
          <w:sz w:val="24"/>
          <w:szCs w:val="24"/>
        </w:rPr>
        <w:t xml:space="preserve">объем долевого финансирования проведения капитального ремонта многоквартирных домов, указанных в региональной программе, за счет средств бюджетов субъектов Российской Федерации, средств местных бюджетов, средств товариществ  </w:t>
      </w:r>
      <w:r w:rsidRPr="00905705">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средств собственников помещений в многоквартирных домах и обоснование объема таких средств (в обязательном порядке);</w:t>
      </w:r>
    </w:p>
    <w:p w:rsidR="0057463E" w:rsidRDefault="0057463E" w:rsidP="0057463E">
      <w:pPr>
        <w:spacing w:after="0"/>
        <w:ind w:right="-11" w:firstLine="708"/>
        <w:jc w:val="both"/>
        <w:rPr>
          <w:rFonts w:ascii="Times New Roman" w:hAnsi="Times New Roman" w:cs="Times New Roman"/>
          <w:sz w:val="24"/>
          <w:szCs w:val="24"/>
        </w:rPr>
      </w:pPr>
      <w:r>
        <w:rPr>
          <w:rFonts w:ascii="Times New Roman" w:hAnsi="Times New Roman" w:cs="Times New Roman"/>
          <w:sz w:val="24"/>
          <w:szCs w:val="24"/>
        </w:rPr>
        <w:t xml:space="preserve">2.1.5. </w:t>
      </w:r>
      <w:r w:rsidRPr="003238D6">
        <w:rPr>
          <w:rFonts w:ascii="Times New Roman" w:hAnsi="Times New Roman" w:cs="Times New Roman"/>
          <w:sz w:val="24"/>
          <w:szCs w:val="24"/>
        </w:rPr>
        <w:t>размер предельной стоимости проведения капитального ремонта в расчете на один квадратный метр общей площади помещений в многоквартирных дома (в обязательном порядке);</w:t>
      </w:r>
    </w:p>
    <w:p w:rsidR="0057463E" w:rsidRPr="004823A5" w:rsidRDefault="0057463E" w:rsidP="0057463E">
      <w:pPr>
        <w:spacing w:after="0"/>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2.1.6. </w:t>
      </w:r>
      <w:r w:rsidRPr="004823A5">
        <w:rPr>
          <w:rFonts w:ascii="Times New Roman" w:hAnsi="Times New Roman" w:cs="Times New Roman"/>
          <w:bCs/>
          <w:sz w:val="24"/>
          <w:szCs w:val="24"/>
        </w:rPr>
        <w:t>условия включения многоквартирных домов</w:t>
      </w:r>
      <w:r w:rsidRPr="004823A5">
        <w:rPr>
          <w:rFonts w:ascii="Times New Roman" w:eastAsia="Calibri" w:hAnsi="Times New Roman" w:cs="Times New Roman"/>
          <w:b/>
          <w:sz w:val="24"/>
          <w:szCs w:val="24"/>
          <w:lang w:eastAsia="en-US"/>
        </w:rPr>
        <w:t xml:space="preserve"> </w:t>
      </w:r>
      <w:r w:rsidRPr="004823A5">
        <w:rPr>
          <w:rFonts w:ascii="Times New Roman" w:hAnsi="Times New Roman" w:cs="Times New Roman"/>
          <w:bCs/>
          <w:sz w:val="24"/>
          <w:szCs w:val="24"/>
        </w:rPr>
        <w:t>в перечень многоквартирных домов, в региональную программу;</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2.1.7. </w:t>
      </w:r>
      <w:r w:rsidRPr="004823A5">
        <w:rPr>
          <w:rFonts w:ascii="Times New Roman" w:hAnsi="Times New Roman" w:cs="Times New Roman"/>
          <w:bCs/>
          <w:sz w:val="24"/>
          <w:szCs w:val="24"/>
        </w:rPr>
        <w:t>перечень многоквартирных домов подлежащих капитальному ремонту, которым планируется предоставление финансовой поддержки за счет средств Фонда, средств долевого финансирования бюджетов субъектов Российской Федерации и (или) местных бюджетов на проведение капитального ремонта и которые включены в утвержденные органами местного самоуправления в муниципальные адресные программы, представленный по форме согласно Приложению 1 к настоящим Методическим рекомендациям</w:t>
      </w:r>
      <w:r w:rsidRPr="003238D6">
        <w:rPr>
          <w:rFonts w:ascii="Times New Roman" w:hAnsi="Times New Roman" w:cs="Times New Roman"/>
          <w:bCs/>
          <w:sz w:val="24"/>
          <w:szCs w:val="24"/>
        </w:rPr>
        <w:t>;</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 xml:space="preserve">2.1.8. </w:t>
      </w:r>
      <w:r w:rsidRPr="004823A5">
        <w:rPr>
          <w:rFonts w:ascii="Times New Roman" w:hAnsi="Times New Roman" w:cs="Times New Roman"/>
          <w:bCs/>
          <w:sz w:val="24"/>
          <w:szCs w:val="24"/>
        </w:rPr>
        <w:t>обоснование объема долевого финансирования проведения капитального ремонта многоквартирных домов, включенных в муниципальные и региональную программы, в том числе реестр многоквартирных домов по видам ремонта - планируемый состав работ,  утвержденный решением собственников помещений, включающий</w:t>
      </w:r>
      <w:r w:rsidRPr="004823A5">
        <w:rPr>
          <w:rFonts w:ascii="Times New Roman" w:hAnsi="Times New Roman" w:cs="Times New Roman"/>
          <w:b/>
          <w:bCs/>
          <w:sz w:val="24"/>
          <w:szCs w:val="24"/>
        </w:rPr>
        <w:t>,</w:t>
      </w:r>
      <w:r w:rsidRPr="004823A5">
        <w:rPr>
          <w:rFonts w:ascii="Times New Roman" w:hAnsi="Times New Roman" w:cs="Times New Roman"/>
          <w:bCs/>
          <w:sz w:val="24"/>
          <w:szCs w:val="24"/>
        </w:rPr>
        <w:t xml:space="preserve"> в том числе</w:t>
      </w:r>
      <w:r w:rsidRPr="004823A5">
        <w:rPr>
          <w:rFonts w:ascii="Times New Roman" w:hAnsi="Times New Roman" w:cs="Times New Roman"/>
          <w:b/>
          <w:bCs/>
          <w:sz w:val="24"/>
          <w:szCs w:val="24"/>
        </w:rPr>
        <w:t>,</w:t>
      </w:r>
      <w:r w:rsidRPr="004823A5">
        <w:rPr>
          <w:rFonts w:ascii="Times New Roman" w:hAnsi="Times New Roman" w:cs="Times New Roman"/>
          <w:bCs/>
          <w:sz w:val="24"/>
          <w:szCs w:val="24"/>
        </w:rPr>
        <w:t xml:space="preserve"> сведения об установке коллективных (общедомовых) приборов учета</w:t>
      </w:r>
      <w:r w:rsidRPr="004823A5">
        <w:rPr>
          <w:rFonts w:ascii="Times New Roman" w:hAnsi="Times New Roman" w:cs="Times New Roman"/>
          <w:b/>
          <w:bCs/>
          <w:sz w:val="24"/>
          <w:szCs w:val="24"/>
        </w:rPr>
        <w:t xml:space="preserve"> </w:t>
      </w:r>
      <w:r w:rsidRPr="004823A5">
        <w:rPr>
          <w:rFonts w:ascii="Times New Roman" w:hAnsi="Times New Roman" w:cs="Times New Roman"/>
          <w:bCs/>
          <w:sz w:val="24"/>
          <w:szCs w:val="24"/>
        </w:rPr>
        <w:t>и узлов управления, представленный по форме согласно Приложению 3 к настоящим Методическим рекомендациям;</w:t>
      </w:r>
      <w:r w:rsidRPr="004823A5">
        <w:rPr>
          <w:rFonts w:ascii="Times New Roman" w:hAnsi="Times New Roman" w:cs="Times New Roman"/>
          <w:sz w:val="24"/>
          <w:szCs w:val="24"/>
        </w:rPr>
        <w:t xml:space="preserve"> </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sz w:val="24"/>
          <w:szCs w:val="24"/>
        </w:rPr>
        <w:t>2.1.9.</w:t>
      </w:r>
      <w:r w:rsidRPr="004823A5">
        <w:rPr>
          <w:rFonts w:ascii="Times New Roman" w:hAnsi="Times New Roman" w:cs="Times New Roman"/>
          <w:sz w:val="24"/>
          <w:szCs w:val="24"/>
        </w:rPr>
        <w:t xml:space="preserve"> планируемые показатели выполнения региональной программы для каждого му</w:t>
      </w:r>
      <w:r w:rsidRPr="004823A5">
        <w:rPr>
          <w:rFonts w:ascii="Times New Roman" w:hAnsi="Times New Roman" w:cs="Times New Roman"/>
          <w:bCs/>
          <w:sz w:val="24"/>
          <w:szCs w:val="24"/>
        </w:rPr>
        <w:t>ниципального образования участвующего в региональной программе, представленные по форме согласно Приложению 2 к настоящим Методическим рекомендациям</w:t>
      </w:r>
      <w:r w:rsidRPr="003238D6">
        <w:rPr>
          <w:rFonts w:ascii="Times New Roman" w:hAnsi="Times New Roman" w:cs="Times New Roman"/>
          <w:bCs/>
          <w:sz w:val="24"/>
          <w:szCs w:val="24"/>
        </w:rPr>
        <w:t>;</w:t>
      </w:r>
    </w:p>
    <w:p w:rsidR="0057463E" w:rsidRPr="00B1773E" w:rsidRDefault="0057463E" w:rsidP="00ED34CB">
      <w:pPr>
        <w:pStyle w:val="a8"/>
        <w:spacing w:after="0" w:line="240" w:lineRule="auto"/>
        <w:ind w:right="-11"/>
        <w:jc w:val="both"/>
        <w:rPr>
          <w:rFonts w:ascii="Times New Roman" w:hAnsi="Times New Roman" w:cs="Times New Roman"/>
          <w:bCs/>
          <w:sz w:val="24"/>
          <w:szCs w:val="24"/>
        </w:rPr>
      </w:pPr>
      <w:r w:rsidRPr="00B1773E">
        <w:rPr>
          <w:rFonts w:ascii="Times New Roman" w:hAnsi="Times New Roman" w:cs="Times New Roman"/>
          <w:bCs/>
          <w:sz w:val="24"/>
          <w:szCs w:val="24"/>
        </w:rPr>
        <w:t>2.1.10. информационное и методическое обеспечение региональной программы.</w:t>
      </w:r>
    </w:p>
    <w:p w:rsidR="0057463E" w:rsidRPr="004823A5" w:rsidRDefault="0057463E" w:rsidP="00ED34CB">
      <w:pPr>
        <w:numPr>
          <w:ilvl w:val="1"/>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Определение целей и задач региональной программы, стоимости и сроков ее выполнения:</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Целью региональной программы, является финансовая поддержка муниципальных образований, органы местного самоуправления которых обеспечили реформирование жилищно-коммунального хозяйства муниципальных образований, для проведения капитального ремонта </w:t>
      </w:r>
      <w:r w:rsidRPr="004823A5">
        <w:rPr>
          <w:rFonts w:ascii="Times New Roman" w:hAnsi="Times New Roman" w:cs="Times New Roman"/>
          <w:bCs/>
          <w:sz w:val="24"/>
          <w:szCs w:val="24"/>
        </w:rPr>
        <w:lastRenderedPageBreak/>
        <w:t>многоквартирных домов, собственники помещений в которых самостоятельно выбрали способ упра</w:t>
      </w:r>
      <w:r>
        <w:rPr>
          <w:rFonts w:ascii="Times New Roman" w:hAnsi="Times New Roman" w:cs="Times New Roman"/>
          <w:bCs/>
          <w:sz w:val="24"/>
          <w:szCs w:val="24"/>
        </w:rPr>
        <w:t>вления многоквартирными домами (</w:t>
      </w:r>
      <w:r w:rsidRPr="004823A5">
        <w:rPr>
          <w:rFonts w:ascii="Times New Roman" w:hAnsi="Times New Roman" w:cs="Times New Roman"/>
          <w:bCs/>
          <w:sz w:val="24"/>
          <w:szCs w:val="24"/>
        </w:rPr>
        <w:t xml:space="preserve">товариществом </w:t>
      </w:r>
      <w:r w:rsidRPr="00905705">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w:t>
      </w:r>
      <w:r w:rsidRPr="004823A5">
        <w:rPr>
          <w:rFonts w:ascii="Times New Roman" w:hAnsi="Times New Roman" w:cs="Times New Roman"/>
          <w:sz w:val="24"/>
          <w:szCs w:val="24"/>
        </w:rPr>
        <w:t>или  управляющей организацией</w:t>
      </w:r>
      <w:r>
        <w:rPr>
          <w:rFonts w:ascii="Times New Roman" w:hAnsi="Times New Roman" w:cs="Times New Roman"/>
          <w:sz w:val="24"/>
          <w:szCs w:val="24"/>
        </w:rPr>
        <w:t>, выбранной собственниками помещений</w:t>
      </w:r>
      <w:r w:rsidRPr="004823A5">
        <w:rPr>
          <w:rFonts w:ascii="Times New Roman" w:hAnsi="Times New Roman" w:cs="Times New Roman"/>
          <w:bCs/>
          <w:sz w:val="24"/>
          <w:szCs w:val="24"/>
        </w:rPr>
        <w:t xml:space="preserve"> </w:t>
      </w:r>
      <w:r>
        <w:rPr>
          <w:rFonts w:ascii="Times New Roman" w:hAnsi="Times New Roman" w:cs="Times New Roman"/>
          <w:bCs/>
          <w:sz w:val="24"/>
          <w:szCs w:val="24"/>
        </w:rPr>
        <w:t xml:space="preserve">в многоквартирном доме) </w:t>
      </w:r>
      <w:r w:rsidRPr="004823A5">
        <w:rPr>
          <w:rFonts w:ascii="Times New Roman" w:hAnsi="Times New Roman" w:cs="Times New Roman"/>
          <w:bCs/>
          <w:sz w:val="24"/>
          <w:szCs w:val="24"/>
        </w:rPr>
        <w:t>и приняли решение о проведении капитального ремонта;</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В рамках подготовки и реализации региональной и муниципальных программ необходимо:</w:t>
      </w:r>
    </w:p>
    <w:p w:rsidR="0057463E" w:rsidRPr="004823A5" w:rsidRDefault="0057463E" w:rsidP="0057463E">
      <w:pPr>
        <w:numPr>
          <w:ilvl w:val="0"/>
          <w:numId w:val="6"/>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проведение активной агитационно-разъяснительной работы с населением;</w:t>
      </w:r>
    </w:p>
    <w:p w:rsidR="0057463E" w:rsidRPr="004823A5" w:rsidRDefault="0057463E" w:rsidP="0057463E">
      <w:pPr>
        <w:numPr>
          <w:ilvl w:val="0"/>
          <w:numId w:val="6"/>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разработка и соблюдение прозрачных и публичных процедур отбора участников программ;</w:t>
      </w:r>
    </w:p>
    <w:p w:rsidR="0057463E" w:rsidRPr="004823A5" w:rsidRDefault="0057463E" w:rsidP="0057463E">
      <w:pPr>
        <w:numPr>
          <w:ilvl w:val="0"/>
          <w:numId w:val="6"/>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обеспечение высокой степени готовности собственников помещений в многоквартирных домах к проведению капитального ремонта;</w:t>
      </w:r>
    </w:p>
    <w:p w:rsidR="0057463E" w:rsidRPr="004823A5" w:rsidRDefault="0057463E" w:rsidP="0057463E">
      <w:pPr>
        <w:numPr>
          <w:ilvl w:val="0"/>
          <w:numId w:val="6"/>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использование эффективных технических решений и комплексности при проведении капитального ремонта.</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Решение задач, указанных в пункте 2.2.2.</w:t>
      </w:r>
      <w:r>
        <w:rPr>
          <w:rFonts w:ascii="Times New Roman" w:hAnsi="Times New Roman" w:cs="Times New Roman"/>
          <w:bCs/>
          <w:sz w:val="24"/>
          <w:szCs w:val="24"/>
        </w:rPr>
        <w:t>,</w:t>
      </w:r>
      <w:r w:rsidRPr="004823A5">
        <w:rPr>
          <w:rFonts w:ascii="Times New Roman" w:hAnsi="Times New Roman" w:cs="Times New Roman"/>
          <w:bCs/>
          <w:sz w:val="24"/>
          <w:szCs w:val="24"/>
        </w:rPr>
        <w:t xml:space="preserve"> рекомендуется стимулировать путем разработки критериев приоритетности отбора многоквартирных домов для включения в муниципальную программу, которые будут применяться каждым муниципальным образованием – участником региональной программы;</w:t>
      </w:r>
    </w:p>
    <w:p w:rsidR="0057463E" w:rsidRPr="00453C5E" w:rsidRDefault="0057463E" w:rsidP="00453C5E">
      <w:pPr>
        <w:pStyle w:val="a8"/>
        <w:numPr>
          <w:ilvl w:val="2"/>
          <w:numId w:val="19"/>
        </w:numPr>
        <w:tabs>
          <w:tab w:val="left" w:pos="0"/>
          <w:tab w:val="left" w:pos="709"/>
        </w:tabs>
        <w:spacing w:after="0" w:line="240" w:lineRule="auto"/>
        <w:ind w:left="0" w:right="-11" w:firstLine="709"/>
        <w:jc w:val="both"/>
        <w:rPr>
          <w:rFonts w:ascii="Times New Roman" w:hAnsi="Times New Roman" w:cs="Times New Roman"/>
          <w:bCs/>
          <w:strike/>
          <w:sz w:val="24"/>
          <w:szCs w:val="24"/>
        </w:rPr>
      </w:pPr>
      <w:r w:rsidRPr="00453C5E">
        <w:rPr>
          <w:rFonts w:ascii="Times New Roman" w:hAnsi="Times New Roman" w:cs="Times New Roman"/>
          <w:bCs/>
          <w:sz w:val="24"/>
          <w:szCs w:val="24"/>
        </w:rPr>
        <w:t xml:space="preserve">Стоимость выполнения региональной программы определяется на основании обоснованных заявок муниципальных образований на предоставление средств финансовой поддержки за счет средств Фонда в пределах утвержденного им для данного субъекта Российской Федерации лимита предоставления финансовой поддержки с учетом стоимости всех региональных программ, ранее представленных в Фонд субъектом Российской Федерации для получения финансовой поддержки, а также </w:t>
      </w:r>
      <w:r w:rsidRPr="00453C5E">
        <w:rPr>
          <w:rFonts w:ascii="Times New Roman" w:hAnsi="Times New Roman" w:cs="Times New Roman"/>
          <w:sz w:val="24"/>
          <w:szCs w:val="24"/>
        </w:rPr>
        <w:t xml:space="preserve">установленной в соответствии с </w:t>
      </w:r>
      <w:r w:rsidRPr="00453C5E">
        <w:rPr>
          <w:rFonts w:ascii="Times New Roman" w:hAnsi="Times New Roman" w:cs="Times New Roman"/>
          <w:bCs/>
          <w:sz w:val="24"/>
          <w:szCs w:val="24"/>
        </w:rPr>
        <w:t xml:space="preserve">Федеральным законом минимальной </w:t>
      </w:r>
      <w:r w:rsidRPr="00453C5E">
        <w:rPr>
          <w:rFonts w:ascii="Times New Roman" w:hAnsi="Times New Roman" w:cs="Times New Roman"/>
          <w:sz w:val="24"/>
          <w:szCs w:val="24"/>
        </w:rPr>
        <w:t xml:space="preserve">доли долевого финансирования за счет средств бюджета субъекта Российской Федерации и (или)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 </w:t>
      </w:r>
    </w:p>
    <w:p w:rsidR="0057463E" w:rsidRPr="004823A5" w:rsidRDefault="0057463E" w:rsidP="0057463E">
      <w:pPr>
        <w:numPr>
          <w:ilvl w:val="1"/>
          <w:numId w:val="19"/>
        </w:numPr>
        <w:spacing w:after="0" w:line="240" w:lineRule="auto"/>
        <w:ind w:left="0" w:right="-11" w:firstLine="709"/>
        <w:jc w:val="both"/>
        <w:rPr>
          <w:rFonts w:ascii="Times New Roman" w:hAnsi="Times New Roman" w:cs="Times New Roman"/>
          <w:bCs/>
          <w:sz w:val="24"/>
          <w:szCs w:val="24"/>
        </w:rPr>
      </w:pPr>
      <w:r w:rsidRPr="00B1773E">
        <w:rPr>
          <w:rFonts w:ascii="Times New Roman" w:hAnsi="Times New Roman" w:cs="Times New Roman"/>
          <w:bCs/>
          <w:sz w:val="24"/>
          <w:szCs w:val="24"/>
        </w:rPr>
        <w:t>Определение муниципальных образований – участников региональной программы.</w:t>
      </w:r>
    </w:p>
    <w:p w:rsidR="0057463E" w:rsidRPr="002D29FF"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На получение финансовой поддержки за счет средств Фонда могут претендовать муниципальные образования, которые </w:t>
      </w:r>
      <w:r w:rsidRPr="004823A5">
        <w:rPr>
          <w:rFonts w:ascii="Times New Roman" w:hAnsi="Times New Roman" w:cs="Times New Roman"/>
          <w:sz w:val="24"/>
          <w:szCs w:val="24"/>
        </w:rPr>
        <w:t>выполнили условия, предусмотренные статьей 14 Федерального закона;</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2.3.2.</w:t>
      </w:r>
      <w:r w:rsidRPr="004823A5">
        <w:rPr>
          <w:rFonts w:ascii="Times New Roman" w:hAnsi="Times New Roman" w:cs="Times New Roman"/>
          <w:bCs/>
          <w:sz w:val="24"/>
          <w:szCs w:val="24"/>
        </w:rPr>
        <w:t>Условием участия муниципального образования в региональной программе в соответствии с частью 1 статьи 18 Федерального закона является долевое финансирование проведения капитального ремонта многоквартирных домов за счет средств местного бюджета. Субъектом Российской Федерации может быть установлен минимальный, в том числе нулевой, размер долевого финансирования з</w:t>
      </w:r>
      <w:r>
        <w:rPr>
          <w:rFonts w:ascii="Times New Roman" w:hAnsi="Times New Roman" w:cs="Times New Roman"/>
          <w:bCs/>
          <w:sz w:val="24"/>
          <w:szCs w:val="24"/>
        </w:rPr>
        <w:t>а счет средств местного бюджета</w:t>
      </w:r>
      <w:r w:rsidRPr="004823A5">
        <w:rPr>
          <w:rFonts w:ascii="Times New Roman" w:hAnsi="Times New Roman" w:cs="Times New Roman"/>
          <w:bCs/>
          <w:sz w:val="24"/>
          <w:szCs w:val="24"/>
        </w:rPr>
        <w:t>;</w:t>
      </w:r>
    </w:p>
    <w:p w:rsidR="0057463E" w:rsidRPr="004823A5" w:rsidRDefault="0057463E" w:rsidP="0057463E">
      <w:pPr>
        <w:spacing w:after="0" w:line="240" w:lineRule="auto"/>
        <w:ind w:right="-11" w:firstLine="708"/>
        <w:jc w:val="both"/>
        <w:rPr>
          <w:rFonts w:ascii="Times New Roman" w:hAnsi="Times New Roman" w:cs="Times New Roman"/>
          <w:bCs/>
          <w:sz w:val="24"/>
          <w:szCs w:val="24"/>
        </w:rPr>
      </w:pPr>
      <w:r>
        <w:rPr>
          <w:rFonts w:ascii="Times New Roman" w:hAnsi="Times New Roman" w:cs="Times New Roman"/>
          <w:bCs/>
          <w:sz w:val="24"/>
          <w:szCs w:val="24"/>
        </w:rPr>
        <w:t>2.3.3.</w:t>
      </w:r>
      <w:r w:rsidRPr="004823A5">
        <w:rPr>
          <w:rFonts w:ascii="Times New Roman" w:hAnsi="Times New Roman" w:cs="Times New Roman"/>
          <w:bCs/>
          <w:sz w:val="24"/>
          <w:szCs w:val="24"/>
        </w:rPr>
        <w:t>Для подтверждения правомерности участия муниципального образования в региональной программе данное муници</w:t>
      </w:r>
      <w:r>
        <w:rPr>
          <w:rFonts w:ascii="Times New Roman" w:hAnsi="Times New Roman" w:cs="Times New Roman"/>
          <w:bCs/>
          <w:sz w:val="24"/>
          <w:szCs w:val="24"/>
        </w:rPr>
        <w:t>пальное образование должно пред</w:t>
      </w:r>
      <w:r w:rsidRPr="004823A5">
        <w:rPr>
          <w:rFonts w:ascii="Times New Roman" w:hAnsi="Times New Roman" w:cs="Times New Roman"/>
          <w:bCs/>
          <w:sz w:val="24"/>
          <w:szCs w:val="24"/>
        </w:rPr>
        <w:t>ставить субъекту Российской Федерации документы, подтверждающие выполнение условий участия в региональной программе и соответствующие перечню документов, утвержденному Федеральным законом и наблюдательным советом Фонда.</w:t>
      </w:r>
    </w:p>
    <w:p w:rsidR="0057463E" w:rsidRPr="004823A5" w:rsidRDefault="0057463E" w:rsidP="0057463E">
      <w:pPr>
        <w:numPr>
          <w:ilvl w:val="1"/>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Определение предельной стоимости проведения капитального ремонта:</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Финансовая поддержка при проведении капитального ремонта многоквартирного дома предоставляется только для долевого финансирования следующих установленных частью 3 статьи 15 </w:t>
      </w:r>
      <w:r w:rsidRPr="004823A5">
        <w:rPr>
          <w:rFonts w:ascii="Times New Roman" w:hAnsi="Times New Roman" w:cs="Times New Roman"/>
          <w:bCs/>
          <w:sz w:val="24"/>
          <w:szCs w:val="24"/>
        </w:rPr>
        <w:t xml:space="preserve">Федерального закона </w:t>
      </w:r>
      <w:r w:rsidRPr="004823A5">
        <w:rPr>
          <w:rFonts w:ascii="Times New Roman" w:hAnsi="Times New Roman" w:cs="Times New Roman"/>
          <w:sz w:val="24"/>
          <w:szCs w:val="24"/>
        </w:rPr>
        <w:t>видов работ по капитальному ремонту:</w:t>
      </w:r>
    </w:p>
    <w:p w:rsidR="0057463E" w:rsidRPr="004823A5" w:rsidRDefault="0057463E" w:rsidP="0057463E">
      <w:pPr>
        <w:numPr>
          <w:ilvl w:val="0"/>
          <w:numId w:val="18"/>
        </w:numPr>
        <w:tabs>
          <w:tab w:val="left" w:pos="993"/>
        </w:tabs>
        <w:spacing w:after="0" w:line="240" w:lineRule="auto"/>
        <w:ind w:right="-11" w:firstLine="567"/>
        <w:jc w:val="both"/>
        <w:rPr>
          <w:rFonts w:ascii="Times New Roman" w:hAnsi="Times New Roman" w:cs="Times New Roman"/>
          <w:sz w:val="24"/>
          <w:szCs w:val="24"/>
        </w:rPr>
      </w:pPr>
      <w:r w:rsidRPr="004823A5">
        <w:rPr>
          <w:rFonts w:ascii="Times New Roman" w:hAnsi="Times New Roman" w:cs="Times New Roman"/>
          <w:sz w:val="24"/>
          <w:szCs w:val="24"/>
        </w:rPr>
        <w:t xml:space="preserve">ремонт внутридомовых инженерных систем электро-, тепло-, газо-, водоснабжения, водоотведения; </w:t>
      </w:r>
    </w:p>
    <w:p w:rsidR="0057463E" w:rsidRPr="004823A5"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ремонт или замена лифтового оборудования, признанного непригодным для эксплуатации, при необходимости ремонт лифтовых шахт;</w:t>
      </w:r>
    </w:p>
    <w:p w:rsidR="0057463E" w:rsidRPr="004823A5"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ремонт крыш;</w:t>
      </w:r>
    </w:p>
    <w:p w:rsidR="0057463E" w:rsidRPr="004823A5"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ремонт подвальных помещений, относящихся к общему имуществу в многоквартирных домах;</w:t>
      </w:r>
    </w:p>
    <w:p w:rsidR="0057463E" w:rsidRPr="004823A5"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утепление и ремонт фасадов;</w:t>
      </w:r>
    </w:p>
    <w:p w:rsidR="0057463E" w:rsidRPr="00AC28C9"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lastRenderedPageBreak/>
        <w:t>установка коллективных (общедомовых) приборов учета потребления ресурсов и узлов управления (тепловой энергии, горячей и холодной воды, электрической энергии, газа), за исключением случаев, если соответствующий многоквартирный дом оснащен такими приборами учета и узлами управления</w:t>
      </w:r>
      <w:r>
        <w:rPr>
          <w:rFonts w:ascii="Times New Roman" w:hAnsi="Times New Roman" w:cs="Times New Roman"/>
          <w:sz w:val="24"/>
          <w:szCs w:val="24"/>
        </w:rPr>
        <w:t xml:space="preserve"> </w:t>
      </w:r>
      <w:r w:rsidRPr="00AC28C9">
        <w:rPr>
          <w:rFonts w:ascii="Times New Roman" w:hAnsi="Times New Roman" w:cs="Times New Roman"/>
          <w:sz w:val="24"/>
          <w:szCs w:val="24"/>
        </w:rPr>
        <w:t xml:space="preserve">и кроме случаев, указанных в статье 13 Федерального закона от        </w:t>
      </w:r>
      <w:r w:rsidR="00056EF5">
        <w:rPr>
          <w:rFonts w:ascii="Times New Roman" w:hAnsi="Times New Roman" w:cs="Times New Roman"/>
          <w:sz w:val="24"/>
          <w:szCs w:val="24"/>
        </w:rPr>
        <w:t xml:space="preserve">         </w:t>
      </w:r>
      <w:r w:rsidRPr="00AC28C9">
        <w:rPr>
          <w:rFonts w:ascii="Times New Roman" w:hAnsi="Times New Roman" w:cs="Times New Roman"/>
          <w:sz w:val="24"/>
          <w:szCs w:val="24"/>
        </w:rPr>
        <w:t>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AC28C9" w:rsidRDefault="0057463E" w:rsidP="0057463E">
      <w:pPr>
        <w:numPr>
          <w:ilvl w:val="0"/>
          <w:numId w:val="18"/>
        </w:numPr>
        <w:tabs>
          <w:tab w:val="left" w:pos="993"/>
        </w:tabs>
        <w:spacing w:after="0" w:line="240" w:lineRule="auto"/>
        <w:ind w:left="0" w:right="-11"/>
        <w:jc w:val="both"/>
        <w:rPr>
          <w:rFonts w:ascii="Times New Roman" w:hAnsi="Times New Roman" w:cs="Times New Roman"/>
          <w:sz w:val="24"/>
          <w:szCs w:val="24"/>
        </w:rPr>
      </w:pPr>
      <w:r w:rsidRPr="00AC28C9">
        <w:rPr>
          <w:rFonts w:ascii="Times New Roman" w:hAnsi="Times New Roman" w:cs="Times New Roman"/>
          <w:sz w:val="24"/>
          <w:szCs w:val="24"/>
        </w:rPr>
        <w:t xml:space="preserve">ремонт фундаментов многоквартирных домов. </w:t>
      </w:r>
    </w:p>
    <w:p w:rsidR="0057463E" w:rsidRPr="00AC28C9" w:rsidRDefault="00AC28C9" w:rsidP="00AC28C9">
      <w:pPr>
        <w:tabs>
          <w:tab w:val="left" w:pos="709"/>
        </w:tabs>
        <w:spacing w:after="0" w:line="240" w:lineRule="auto"/>
        <w:ind w:right="-11"/>
        <w:jc w:val="both"/>
        <w:rPr>
          <w:rFonts w:ascii="Times New Roman" w:hAnsi="Times New Roman" w:cs="Times New Roman"/>
          <w:sz w:val="24"/>
          <w:szCs w:val="24"/>
        </w:rPr>
      </w:pPr>
      <w:r>
        <w:rPr>
          <w:rFonts w:ascii="Times New Roman" w:hAnsi="Times New Roman" w:cs="Times New Roman"/>
          <w:sz w:val="24"/>
          <w:szCs w:val="24"/>
        </w:rPr>
        <w:tab/>
      </w:r>
      <w:r w:rsidR="0057463E" w:rsidRPr="00AC28C9">
        <w:rPr>
          <w:rFonts w:ascii="Times New Roman" w:hAnsi="Times New Roman" w:cs="Times New Roman"/>
          <w:sz w:val="24"/>
          <w:szCs w:val="24"/>
        </w:rPr>
        <w:t>Следует также иметь в виду, что частью 5 статьи 15 Федерального закона установлено, что</w:t>
      </w:r>
      <w:r w:rsidR="0057463E" w:rsidRPr="00AC28C9">
        <w:rPr>
          <w:rFonts w:ascii="Times New Roman" w:hAnsi="Times New Roman" w:cs="Times New Roman"/>
          <w:b/>
          <w:sz w:val="24"/>
          <w:szCs w:val="24"/>
        </w:rPr>
        <w:t xml:space="preserve"> </w:t>
      </w:r>
      <w:r w:rsidR="0057463E" w:rsidRPr="00AC28C9">
        <w:rPr>
          <w:rFonts w:ascii="Times New Roman" w:hAnsi="Times New Roman" w:cs="Times New Roman"/>
          <w:sz w:val="24"/>
          <w:szCs w:val="24"/>
        </w:rPr>
        <w:t xml:space="preserve"> финансовая поддержка при проведении капитального ремонта многоквартирного дома предоставляется для долевого финансирования не только указанных работ, но и на разработку проектной документации для капитального ремонта многоквартирных домов, виды работ по которому установлены частью 3 указанной статьи, проведение энергетического обследования многоквартирного дома, если региональной адресной программой</w:t>
      </w:r>
      <w:r w:rsidR="0057463E" w:rsidRPr="00AC28C9">
        <w:rPr>
          <w:rFonts w:ascii="Times New Roman" w:hAnsi="Times New Roman" w:cs="Times New Roman"/>
          <w:b/>
          <w:sz w:val="24"/>
          <w:szCs w:val="24"/>
        </w:rPr>
        <w:t xml:space="preserve"> </w:t>
      </w:r>
      <w:r w:rsidR="0057463E" w:rsidRPr="00AC28C9">
        <w:rPr>
          <w:rFonts w:ascii="Times New Roman" w:hAnsi="Times New Roman" w:cs="Times New Roman"/>
          <w:sz w:val="24"/>
          <w:szCs w:val="24"/>
        </w:rPr>
        <w:t xml:space="preserve"> предусмотрено проведение такого обследования, и проведение государственной экспертизы такой документации в соответствии с законодательством Российской Федерации о градостроительной деятельности.</w:t>
      </w:r>
    </w:p>
    <w:p w:rsidR="0057463E" w:rsidRPr="004823A5" w:rsidRDefault="0057463E" w:rsidP="0057463E">
      <w:pPr>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При определении видов работ необходимо руководствоваться «Методическими рекомендаци</w:t>
      </w:r>
      <w:r>
        <w:rPr>
          <w:rFonts w:ascii="Times New Roman" w:hAnsi="Times New Roman" w:cs="Times New Roman"/>
          <w:sz w:val="24"/>
          <w:szCs w:val="24"/>
        </w:rPr>
        <w:t xml:space="preserve">ями </w:t>
      </w:r>
      <w:r w:rsidRPr="004823A5">
        <w:rPr>
          <w:rFonts w:ascii="Times New Roman" w:hAnsi="Times New Roman" w:cs="Times New Roman"/>
          <w:sz w:val="24"/>
          <w:szCs w:val="24"/>
        </w:rPr>
        <w:t xml:space="preserve"> по формированию состава работ по капитальному ремонту МКД».</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В соответствии с пунктом 5 части 2 статьи 15 </w:t>
      </w:r>
      <w:r w:rsidRPr="004823A5">
        <w:rPr>
          <w:rFonts w:ascii="Times New Roman" w:hAnsi="Times New Roman" w:cs="Times New Roman"/>
          <w:bCs/>
          <w:sz w:val="24"/>
          <w:szCs w:val="24"/>
        </w:rPr>
        <w:t xml:space="preserve">Федерального закона </w:t>
      </w:r>
      <w:r w:rsidRPr="004823A5">
        <w:rPr>
          <w:rFonts w:ascii="Times New Roman" w:hAnsi="Times New Roman" w:cs="Times New Roman"/>
          <w:sz w:val="24"/>
          <w:szCs w:val="24"/>
        </w:rPr>
        <w:t>региональная программа должна содержать размер предельной стоимости проведения капитального ремонта в расчете на один квадратный метр общей площади помещений многоквартирного дома (далее – предельная стоимость капитального ремонта).</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Субъекту Российской Федерации рекомендуется утверждать размер предельной стоимости капитального ремонта, дифференцированный для муниципальных образований.</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В целях создания условий для стимулирования собственников помещений в многоквартирных домах в части принятия решения о проведении комплексного капитального ремонта с использованием современных эффективных строительных материалов и технологий, обеспечивающих качественное улучшение условий проживания в многоквартирных домах и повышение их энергоэффективности, при расчете размера предельной стоимости капитального ремонта многоквартирных домов рекомендуется использовать:</w:t>
      </w:r>
    </w:p>
    <w:p w:rsidR="0057463E" w:rsidRPr="004823A5" w:rsidRDefault="0057463E" w:rsidP="0057463E">
      <w:pPr>
        <w:tabs>
          <w:tab w:val="left" w:pos="0"/>
        </w:tabs>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а) полный перечень работ по капитальному ремонту, установленный частью 3 статьи 15 </w:t>
      </w:r>
      <w:r w:rsidRPr="004823A5">
        <w:rPr>
          <w:rFonts w:ascii="Times New Roman" w:hAnsi="Times New Roman" w:cs="Times New Roman"/>
          <w:bCs/>
          <w:sz w:val="24"/>
          <w:szCs w:val="24"/>
        </w:rPr>
        <w:t>Федерального закона</w:t>
      </w:r>
      <w:r w:rsidRPr="004823A5">
        <w:rPr>
          <w:rFonts w:ascii="Times New Roman" w:hAnsi="Times New Roman" w:cs="Times New Roman"/>
          <w:sz w:val="24"/>
          <w:szCs w:val="24"/>
        </w:rPr>
        <w:t xml:space="preserve">, включая мероприятия по энерго-, ресурсосбережению, в том числе </w:t>
      </w:r>
      <w:r w:rsidRPr="009D7687">
        <w:rPr>
          <w:rFonts w:ascii="Times New Roman" w:hAnsi="Times New Roman" w:cs="Times New Roman"/>
          <w:sz w:val="24"/>
          <w:szCs w:val="24"/>
        </w:rPr>
        <w:t xml:space="preserve">обязательную </w:t>
      </w:r>
      <w:r w:rsidRPr="004823A5">
        <w:rPr>
          <w:rFonts w:ascii="Times New Roman" w:hAnsi="Times New Roman" w:cs="Times New Roman"/>
          <w:sz w:val="24"/>
          <w:szCs w:val="24"/>
        </w:rPr>
        <w:t xml:space="preserve">установку общедомовых (коллективных) приборов учета  </w:t>
      </w:r>
      <w:r w:rsidRPr="004823A5">
        <w:rPr>
          <w:rFonts w:ascii="Times New Roman" w:hAnsi="Times New Roman" w:cs="Times New Roman"/>
          <w:b/>
          <w:sz w:val="24"/>
          <w:szCs w:val="24"/>
        </w:rPr>
        <w:t xml:space="preserve"> </w:t>
      </w:r>
      <w:r w:rsidRPr="009D7687">
        <w:rPr>
          <w:rFonts w:ascii="Times New Roman" w:hAnsi="Times New Roman" w:cs="Times New Roman"/>
          <w:sz w:val="24"/>
          <w:szCs w:val="24"/>
        </w:rPr>
        <w:t xml:space="preserve">потребления ресурсов, необходимых для предоставления коммунальных услуг (тепловой энергии, горячей воды и холодной воды, электрической энергии, газа),  узлов управления и регулирования потребления указанных коммунальных ресурсов, в соответствии с требованиями Федерального закона от 23 ноября 2009 г. </w:t>
      </w:r>
      <w:r w:rsidR="009D7687">
        <w:rPr>
          <w:rFonts w:ascii="Times New Roman" w:hAnsi="Times New Roman" w:cs="Times New Roman"/>
          <w:sz w:val="24"/>
          <w:szCs w:val="24"/>
        </w:rPr>
        <w:t xml:space="preserve">  </w:t>
      </w:r>
      <w:r w:rsidRPr="009D7687">
        <w:rPr>
          <w:rFonts w:ascii="Times New Roman" w:hAnsi="Times New Roman" w:cs="Times New Roman"/>
          <w:sz w:val="24"/>
          <w:szCs w:val="24"/>
        </w:rPr>
        <w:t>№ 261-ФЗ «Об энергосбережении и повышении энергетической эффективности и о внесении изменений в отдельные законодательные акты Российской Федерации» и других нормативных правовых актов Российской Федерации, а также</w:t>
      </w:r>
      <w:r w:rsidRPr="004823A5">
        <w:rPr>
          <w:rFonts w:ascii="Times New Roman" w:hAnsi="Times New Roman" w:cs="Times New Roman"/>
          <w:b/>
          <w:sz w:val="24"/>
          <w:szCs w:val="24"/>
        </w:rPr>
        <w:t xml:space="preserve"> </w:t>
      </w:r>
      <w:r w:rsidRPr="004823A5">
        <w:rPr>
          <w:rFonts w:ascii="Times New Roman" w:hAnsi="Times New Roman" w:cs="Times New Roman"/>
          <w:sz w:val="24"/>
          <w:szCs w:val="24"/>
        </w:rPr>
        <w:t>систем регулирования теплопотребления в многоквартирном доме с наиболее сложными конструктивными и техническими параметрами в данном муниципальном образовании, которые обеспечивают максимальный уровень благоустройства;</w:t>
      </w:r>
    </w:p>
    <w:p w:rsidR="0057463E" w:rsidRPr="004823A5" w:rsidRDefault="0057463E" w:rsidP="0057463E">
      <w:pPr>
        <w:tabs>
          <w:tab w:val="left" w:pos="993"/>
        </w:tabs>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б) данные о среднем уровне рыночных цен, сложившихся в муниципальном образовании, на отдельные виды работ по капитальному ремонту с использованием современных эффективных строительных материалов и технологий.</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Для обеспечения эффективного использования средств Фонда, средств бюджета субъекта Российской Федерации и местных бюджетов, а также для стимулирования собственников помещений в многоквартирном доме в части вложения собственных и заемных средств в улучшение качества проживания в многоквартирном доме рекомендуется использовать размер предельной стоимости капитального ремонта для расчета максимальной суммы финансовой поддержки на проведение капитального ремонта многоквартирного дома в случае, если реальная удельная стоимость капитального ремонта будет равна или больше утвержденного региональной программой размера предельной стоимости капитального ремонта, а до принятия региональной программы – </w:t>
      </w:r>
      <w:r w:rsidRPr="004823A5">
        <w:rPr>
          <w:rFonts w:ascii="Times New Roman" w:hAnsi="Times New Roman" w:cs="Times New Roman"/>
          <w:snapToGrid w:val="0"/>
          <w:sz w:val="24"/>
          <w:szCs w:val="24"/>
        </w:rPr>
        <w:t>соответствующим правовым актом о подготовке</w:t>
      </w:r>
      <w:r w:rsidRPr="004823A5">
        <w:rPr>
          <w:rFonts w:ascii="Times New Roman" w:hAnsi="Times New Roman" w:cs="Times New Roman"/>
          <w:sz w:val="24"/>
          <w:szCs w:val="24"/>
        </w:rPr>
        <w:t xml:space="preserve"> </w:t>
      </w:r>
      <w:r w:rsidRPr="004823A5">
        <w:rPr>
          <w:rFonts w:ascii="Times New Roman" w:hAnsi="Times New Roman" w:cs="Times New Roman"/>
          <w:bCs/>
          <w:sz w:val="24"/>
          <w:szCs w:val="24"/>
        </w:rPr>
        <w:t>региональной программы</w:t>
      </w:r>
      <w:r w:rsidRPr="004823A5">
        <w:rPr>
          <w:rFonts w:ascii="Times New Roman" w:hAnsi="Times New Roman" w:cs="Times New Roman"/>
          <w:sz w:val="24"/>
          <w:szCs w:val="24"/>
        </w:rPr>
        <w:t xml:space="preserve">. Если удельная стоимость </w:t>
      </w:r>
      <w:r w:rsidRPr="004823A5">
        <w:rPr>
          <w:rFonts w:ascii="Times New Roman" w:hAnsi="Times New Roman" w:cs="Times New Roman"/>
          <w:sz w:val="24"/>
          <w:szCs w:val="24"/>
        </w:rPr>
        <w:lastRenderedPageBreak/>
        <w:t>проводимого в многоквартирном доме капитального ремонта меньше данного размера, сумма финансовой поддержки рассчитывается на основании установленной соответствующим общим собранием доли участия собственников помещений в многоквартирном доме в финансировании капитального ремонта и планируемой стоимости капитального ремонта  (см. раздел 4 настоящих Методических рекомендаций).</w:t>
      </w:r>
    </w:p>
    <w:p w:rsidR="0057463E" w:rsidRPr="004823A5" w:rsidRDefault="0057463E" w:rsidP="0057463E">
      <w:pPr>
        <w:numPr>
          <w:ilvl w:val="1"/>
          <w:numId w:val="19"/>
        </w:numPr>
        <w:tabs>
          <w:tab w:val="left" w:pos="1276"/>
        </w:tabs>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Установление условий включения многоквартирных домов в перечень региональной программы:</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Установленные Федеральным законом условия предоставления финансовой поддержки на проведение </w:t>
      </w:r>
      <w:r w:rsidRPr="004823A5">
        <w:rPr>
          <w:rFonts w:ascii="Times New Roman" w:hAnsi="Times New Roman" w:cs="Times New Roman"/>
          <w:sz w:val="24"/>
          <w:szCs w:val="24"/>
        </w:rPr>
        <w:t>капитального</w:t>
      </w:r>
      <w:r w:rsidRPr="004823A5">
        <w:rPr>
          <w:rFonts w:ascii="Times New Roman" w:hAnsi="Times New Roman" w:cs="Times New Roman"/>
          <w:bCs/>
          <w:sz w:val="24"/>
          <w:szCs w:val="24"/>
        </w:rPr>
        <w:t xml:space="preserve"> ремонта за счет средств Фонда, средств бюджета субъекта Российской Федерации и (или) бюджета муниципального образования ограничивают перечень многоквартирных домов, которые могут быть включены в региональную программу, многоквартирными домами, в которых:</w:t>
      </w:r>
    </w:p>
    <w:p w:rsidR="00C51AC1" w:rsidRPr="00C51AC1" w:rsidRDefault="0057463E" w:rsidP="0057463E">
      <w:pPr>
        <w:numPr>
          <w:ilvl w:val="0"/>
          <w:numId w:val="7"/>
        </w:numPr>
        <w:tabs>
          <w:tab w:val="left" w:pos="993"/>
        </w:tabs>
        <w:spacing w:after="0" w:line="240" w:lineRule="auto"/>
        <w:ind w:right="-11"/>
        <w:jc w:val="both"/>
        <w:rPr>
          <w:rFonts w:ascii="Times New Roman" w:hAnsi="Times New Roman" w:cs="Times New Roman"/>
          <w:sz w:val="24"/>
          <w:szCs w:val="24"/>
        </w:rPr>
      </w:pPr>
      <w:r w:rsidRPr="00C51AC1">
        <w:rPr>
          <w:rFonts w:ascii="Times New Roman" w:hAnsi="Times New Roman" w:cs="Times New Roman"/>
          <w:bCs/>
          <w:sz w:val="24"/>
          <w:szCs w:val="24"/>
        </w:rPr>
        <w:t xml:space="preserve">собственниками помещений в многоквартирном доме осуществлен выбор способа управления многоквартирным домом и выбранный способ реализован посредством управления </w:t>
      </w:r>
      <w:r w:rsidRPr="00C51AC1">
        <w:rPr>
          <w:rFonts w:ascii="Times New Roman" w:hAnsi="Times New Roman" w:cs="Times New Roman"/>
          <w:sz w:val="24"/>
          <w:szCs w:val="24"/>
        </w:rPr>
        <w:t>товариществом собственников жилья, жилищным, жилищно-строительным кооперативом или иным специализированным потребительским</w:t>
      </w:r>
      <w:r w:rsidRPr="00C51AC1">
        <w:rPr>
          <w:rFonts w:ascii="Times New Roman" w:hAnsi="Times New Roman" w:cs="Times New Roman"/>
          <w:b/>
          <w:sz w:val="24"/>
          <w:szCs w:val="24"/>
        </w:rPr>
        <w:t xml:space="preserve"> </w:t>
      </w:r>
      <w:r w:rsidRPr="00C51AC1">
        <w:rPr>
          <w:rFonts w:ascii="Times New Roman" w:hAnsi="Times New Roman" w:cs="Times New Roman"/>
          <w:sz w:val="24"/>
          <w:szCs w:val="24"/>
        </w:rPr>
        <w:t xml:space="preserve">кооперативом либо управления управляющей организацией (согласно </w:t>
      </w:r>
      <w:r w:rsidRPr="00C51AC1">
        <w:rPr>
          <w:rFonts w:ascii="Times New Roman" w:hAnsi="Times New Roman" w:cs="Times New Roman"/>
          <w:bCs/>
          <w:sz w:val="24"/>
          <w:szCs w:val="24"/>
        </w:rPr>
        <w:t>части 4 статьи 20 Федерального закона)</w:t>
      </w:r>
      <w:r w:rsidR="00C51AC1">
        <w:rPr>
          <w:rFonts w:ascii="Times New Roman" w:hAnsi="Times New Roman" w:cs="Times New Roman"/>
          <w:bCs/>
          <w:sz w:val="24"/>
          <w:szCs w:val="24"/>
        </w:rPr>
        <w:t>;</w:t>
      </w:r>
    </w:p>
    <w:p w:rsidR="0057463E" w:rsidRPr="00C51AC1" w:rsidRDefault="0057463E" w:rsidP="0057463E">
      <w:pPr>
        <w:numPr>
          <w:ilvl w:val="0"/>
          <w:numId w:val="7"/>
        </w:numPr>
        <w:tabs>
          <w:tab w:val="left" w:pos="993"/>
        </w:tabs>
        <w:spacing w:after="0" w:line="240" w:lineRule="auto"/>
        <w:ind w:right="-11"/>
        <w:jc w:val="both"/>
        <w:rPr>
          <w:rFonts w:ascii="Times New Roman" w:hAnsi="Times New Roman" w:cs="Times New Roman"/>
          <w:sz w:val="24"/>
          <w:szCs w:val="24"/>
        </w:rPr>
      </w:pPr>
      <w:r w:rsidRPr="00C51AC1">
        <w:rPr>
          <w:rFonts w:ascii="Times New Roman" w:hAnsi="Times New Roman" w:cs="Times New Roman"/>
          <w:sz w:val="24"/>
          <w:szCs w:val="24"/>
        </w:rPr>
        <w:t>общим собранием членов товариществ собственников жилья либо общим собранием собственников помещений в многоквартирном доме, управление которым осуществляется выбранной собственниками помещений в многоквартирном доме управляющей организацией, принято решение об участии в муниципальной программе капитального ремонта</w:t>
      </w:r>
      <w:r w:rsidRPr="00C51AC1">
        <w:rPr>
          <w:rFonts w:ascii="Times New Roman" w:hAnsi="Times New Roman" w:cs="Times New Roman"/>
          <w:bCs/>
          <w:sz w:val="24"/>
          <w:szCs w:val="24"/>
        </w:rPr>
        <w:t xml:space="preserve"> (согласно части 4 статьи 15 Федерального закона) и определены виды работ;</w:t>
      </w:r>
    </w:p>
    <w:p w:rsidR="0057463E" w:rsidRPr="004823A5" w:rsidRDefault="0057463E" w:rsidP="0057463E">
      <w:pPr>
        <w:numPr>
          <w:ilvl w:val="0"/>
          <w:numId w:val="7"/>
        </w:numPr>
        <w:tabs>
          <w:tab w:val="left" w:pos="993"/>
        </w:tabs>
        <w:spacing w:after="0" w:line="240" w:lineRule="auto"/>
        <w:ind w:right="-11"/>
        <w:jc w:val="both"/>
        <w:rPr>
          <w:rFonts w:ascii="Times New Roman" w:hAnsi="Times New Roman" w:cs="Times New Roman"/>
          <w:bCs/>
          <w:sz w:val="24"/>
          <w:szCs w:val="24"/>
        </w:rPr>
      </w:pPr>
      <w:r w:rsidRPr="004823A5">
        <w:rPr>
          <w:rFonts w:ascii="Times New Roman" w:hAnsi="Times New Roman" w:cs="Times New Roman"/>
          <w:sz w:val="24"/>
          <w:szCs w:val="24"/>
        </w:rPr>
        <w:t>общим собранием членов товариществ</w:t>
      </w:r>
      <w:r w:rsidRPr="004823A5">
        <w:rPr>
          <w:rFonts w:ascii="Times New Roman" w:hAnsi="Times New Roman" w:cs="Times New Roman"/>
          <w:strike/>
          <w:sz w:val="24"/>
          <w:szCs w:val="24"/>
        </w:rPr>
        <w:t>а</w:t>
      </w:r>
      <w:r w:rsidRPr="004823A5">
        <w:rPr>
          <w:rFonts w:ascii="Times New Roman" w:hAnsi="Times New Roman" w:cs="Times New Roman"/>
          <w:sz w:val="24"/>
          <w:szCs w:val="24"/>
        </w:rPr>
        <w:t xml:space="preserve"> </w:t>
      </w:r>
      <w:r w:rsidRPr="00042634">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собственников помещений в многоквартирном доме, </w:t>
      </w:r>
      <w:r w:rsidRPr="00042634">
        <w:rPr>
          <w:rFonts w:ascii="Times New Roman" w:hAnsi="Times New Roman" w:cs="Times New Roman"/>
          <w:sz w:val="24"/>
          <w:szCs w:val="24"/>
        </w:rPr>
        <w:t>управление которым осуществляется выбранной собственниками помещений в многоквартирном доме управляющей организацией</w:t>
      </w:r>
      <w:r w:rsidRPr="004823A5">
        <w:rPr>
          <w:rFonts w:ascii="Times New Roman" w:hAnsi="Times New Roman" w:cs="Times New Roman"/>
          <w:sz w:val="24"/>
          <w:szCs w:val="24"/>
        </w:rPr>
        <w:t>, принято решение о долевом финансировании капитального ремонта многоквартирного дома за счет средств товариществ</w:t>
      </w:r>
      <w:r w:rsidRPr="004823A5">
        <w:rPr>
          <w:rFonts w:ascii="Times New Roman" w:hAnsi="Times New Roman" w:cs="Times New Roman"/>
          <w:strike/>
          <w:sz w:val="24"/>
          <w:szCs w:val="24"/>
        </w:rPr>
        <w:t>а</w:t>
      </w:r>
      <w:r w:rsidRPr="004823A5">
        <w:rPr>
          <w:rFonts w:ascii="Times New Roman" w:hAnsi="Times New Roman" w:cs="Times New Roman"/>
          <w:sz w:val="24"/>
          <w:szCs w:val="24"/>
        </w:rPr>
        <w:t xml:space="preserve"> </w:t>
      </w:r>
      <w:r w:rsidRPr="00042634">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собственников помещений в  многоквартирном доме в размере не менее чем </w:t>
      </w:r>
      <w:r w:rsidRPr="008D6841">
        <w:rPr>
          <w:rFonts w:ascii="Times New Roman" w:hAnsi="Times New Roman" w:cs="Times New Roman"/>
          <w:sz w:val="24"/>
          <w:szCs w:val="24"/>
        </w:rPr>
        <w:t xml:space="preserve">пятнадцать </w:t>
      </w:r>
      <w:r w:rsidRPr="004823A5">
        <w:rPr>
          <w:rFonts w:ascii="Times New Roman" w:hAnsi="Times New Roman" w:cs="Times New Roman"/>
          <w:sz w:val="24"/>
          <w:szCs w:val="24"/>
        </w:rPr>
        <w:t xml:space="preserve"> процентов общего объема средств, предоставляемых на проведение капитального ремонта многоквартирного дома (согласно пункту 2 части 6 статьи 20 </w:t>
      </w:r>
      <w:r w:rsidRPr="004823A5">
        <w:rPr>
          <w:rFonts w:ascii="Times New Roman" w:hAnsi="Times New Roman" w:cs="Times New Roman"/>
          <w:bCs/>
          <w:sz w:val="24"/>
          <w:szCs w:val="24"/>
        </w:rPr>
        <w:t>Федерального закона</w:t>
      </w:r>
      <w:r w:rsidRPr="004823A5">
        <w:rPr>
          <w:rFonts w:ascii="Times New Roman" w:hAnsi="Times New Roman" w:cs="Times New Roman"/>
          <w:sz w:val="24"/>
          <w:szCs w:val="24"/>
        </w:rPr>
        <w:t>).</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В условиях ограниченного объема средств финансовой поддержки, направляемых на проведение капитального ремонта многоквартирных домов, отбор перечня многоквартирных домов для включения в муниципальную программы и соответственно региональную программу должен проходить на конкурентной основе согласно заранее объявленным критериям, соответствующим целям и условиям предоставления финансовой поддержки за счет средств Фонда и целям и условиям региональной программы.</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Для обеспечения единого подхода к включению перечня многоквартирных домов в муниципальные программы субъекту Российской Федерации на первом этапе разработки региональной программы рекомендуется установить  критерии оценки обращений товариществ </w:t>
      </w:r>
      <w:r w:rsidRPr="00042634">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и управляющих организаций для ранжирования многоквартирных домов, собственники которых претендуют на получение финансовой поддержки на проведение капитального ремонта. Критерии будут применяться во всех муниципальных образованиях, </w:t>
      </w:r>
      <w:r w:rsidRPr="004823A5">
        <w:rPr>
          <w:rFonts w:ascii="Times New Roman" w:hAnsi="Times New Roman" w:cs="Times New Roman"/>
          <w:sz w:val="24"/>
          <w:szCs w:val="24"/>
        </w:rPr>
        <w:t>претендующих на получение финансовой поддержки за счет средств Фонда и предусмотренных  бюджетом субъекта Российской Федерации средств долевого финансирования региональной программы.</w:t>
      </w:r>
    </w:p>
    <w:p w:rsidR="00174D80" w:rsidRPr="00174D80" w:rsidRDefault="0057463E" w:rsidP="00174D80">
      <w:pPr>
        <w:numPr>
          <w:ilvl w:val="2"/>
          <w:numId w:val="19"/>
        </w:numPr>
        <w:spacing w:after="0" w:line="240" w:lineRule="auto"/>
        <w:ind w:left="568" w:right="-11" w:firstLine="141"/>
        <w:jc w:val="both"/>
        <w:rPr>
          <w:rFonts w:ascii="Times New Roman" w:hAnsi="Times New Roman" w:cs="Times New Roman"/>
          <w:bCs/>
          <w:sz w:val="24"/>
          <w:szCs w:val="24"/>
        </w:rPr>
      </w:pPr>
      <w:r w:rsidRPr="00174D80">
        <w:rPr>
          <w:rFonts w:ascii="Times New Roman" w:hAnsi="Times New Roman" w:cs="Times New Roman"/>
          <w:bCs/>
          <w:sz w:val="24"/>
          <w:szCs w:val="24"/>
        </w:rPr>
        <w:t>Критериями оценки обращений могут быть:</w:t>
      </w:r>
    </w:p>
    <w:p w:rsidR="0057463E" w:rsidRPr="00174D80" w:rsidRDefault="0057463E" w:rsidP="008D6841">
      <w:pPr>
        <w:numPr>
          <w:ilvl w:val="0"/>
          <w:numId w:val="8"/>
        </w:numPr>
        <w:tabs>
          <w:tab w:val="left" w:pos="993"/>
        </w:tabs>
        <w:spacing w:after="0" w:line="240" w:lineRule="auto"/>
        <w:ind w:left="709" w:right="-11" w:firstLine="0"/>
        <w:jc w:val="both"/>
        <w:rPr>
          <w:rFonts w:ascii="Times New Roman" w:hAnsi="Times New Roman" w:cs="Times New Roman"/>
          <w:b/>
          <w:sz w:val="24"/>
          <w:szCs w:val="24"/>
        </w:rPr>
      </w:pPr>
      <w:r w:rsidRPr="00174D80">
        <w:rPr>
          <w:rFonts w:ascii="Times New Roman" w:hAnsi="Times New Roman" w:cs="Times New Roman"/>
          <w:sz w:val="24"/>
          <w:szCs w:val="24"/>
        </w:rPr>
        <w:t>технические критерии:</w:t>
      </w:r>
      <w:r w:rsidRPr="00174D80">
        <w:rPr>
          <w:rFonts w:ascii="Times New Roman" w:hAnsi="Times New Roman" w:cs="Times New Roman"/>
          <w:b/>
          <w:sz w:val="24"/>
          <w:szCs w:val="24"/>
        </w:rPr>
        <w:tab/>
      </w:r>
    </w:p>
    <w:p w:rsidR="00D76ABC" w:rsidRDefault="0057463E" w:rsidP="00174D80">
      <w:pPr>
        <w:tabs>
          <w:tab w:val="left" w:pos="993"/>
        </w:tabs>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продолжительность эксплуатации многоквартирного дома после ввода в эксплуатацию или последнего комплексного капитального ремонта;</w:t>
      </w:r>
    </w:p>
    <w:p w:rsidR="0057463E" w:rsidRPr="004823A5" w:rsidRDefault="0057463E" w:rsidP="00174D80">
      <w:pPr>
        <w:tabs>
          <w:tab w:val="left" w:pos="993"/>
        </w:tabs>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техническое состояние объектов общего имущества в многоквартирном доме (наличие угрозы безопасности жизни или здоровью граждан, сохранности общего имущества в многоквартирном доме и имущества граждан);</w:t>
      </w:r>
    </w:p>
    <w:p w:rsidR="0057463E" w:rsidRPr="004823A5" w:rsidRDefault="0057463E" w:rsidP="00174D80">
      <w:pPr>
        <w:tabs>
          <w:tab w:val="left" w:pos="993"/>
        </w:tabs>
        <w:spacing w:after="0" w:line="240" w:lineRule="auto"/>
        <w:ind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комплексность </w:t>
      </w:r>
      <w:r w:rsidRPr="004823A5">
        <w:rPr>
          <w:rFonts w:ascii="Times New Roman" w:hAnsi="Times New Roman" w:cs="Times New Roman"/>
          <w:sz w:val="24"/>
          <w:szCs w:val="24"/>
        </w:rPr>
        <w:t>капитального</w:t>
      </w:r>
      <w:r w:rsidRPr="004823A5">
        <w:rPr>
          <w:rFonts w:ascii="Times New Roman" w:hAnsi="Times New Roman" w:cs="Times New Roman"/>
          <w:bCs/>
          <w:sz w:val="24"/>
          <w:szCs w:val="24"/>
        </w:rPr>
        <w:t xml:space="preserve"> ремонта (включение в него всех или части установленных Федеральным законом видов работ при условии объективной потребности в их проведении);</w:t>
      </w:r>
    </w:p>
    <w:p w:rsidR="0057463E" w:rsidRPr="004823A5" w:rsidRDefault="0057463E" w:rsidP="00174D80">
      <w:pPr>
        <w:tabs>
          <w:tab w:val="left" w:pos="993"/>
        </w:tabs>
        <w:spacing w:after="0"/>
        <w:ind w:right="-11" w:firstLine="709"/>
        <w:jc w:val="both"/>
        <w:rPr>
          <w:rFonts w:ascii="Times New Roman" w:hAnsi="Times New Roman" w:cs="Times New Roman"/>
          <w:sz w:val="24"/>
          <w:szCs w:val="24"/>
        </w:rPr>
      </w:pPr>
      <w:r w:rsidRPr="004823A5">
        <w:rPr>
          <w:rFonts w:ascii="Times New Roman" w:hAnsi="Times New Roman" w:cs="Times New Roman"/>
          <w:sz w:val="24"/>
          <w:szCs w:val="24"/>
        </w:rPr>
        <w:lastRenderedPageBreak/>
        <w:t>качественное улучшение технических характеристик многоквартирного дома в результате планируемого капитального ремонта (приоритет – повышению энергоэффективности);</w:t>
      </w:r>
    </w:p>
    <w:p w:rsidR="0057463E" w:rsidRPr="004823A5" w:rsidRDefault="0057463E" w:rsidP="00174D80">
      <w:pPr>
        <w:numPr>
          <w:ilvl w:val="0"/>
          <w:numId w:val="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организационные критерии:</w:t>
      </w:r>
    </w:p>
    <w:p w:rsidR="0057463E" w:rsidRPr="004823A5" w:rsidRDefault="0057463E" w:rsidP="00174D80">
      <w:pPr>
        <w:spacing w:after="0"/>
        <w:ind w:right="-11" w:firstLine="709"/>
        <w:jc w:val="both"/>
        <w:rPr>
          <w:rFonts w:ascii="Times New Roman" w:hAnsi="Times New Roman" w:cs="Times New Roman"/>
          <w:bCs/>
          <w:sz w:val="24"/>
          <w:szCs w:val="24"/>
        </w:rPr>
      </w:pPr>
      <w:r w:rsidRPr="004823A5">
        <w:rPr>
          <w:rFonts w:ascii="Times New Roman" w:hAnsi="Times New Roman" w:cs="Times New Roman"/>
          <w:bCs/>
          <w:sz w:val="24"/>
          <w:szCs w:val="24"/>
        </w:rPr>
        <w:t xml:space="preserve">степень </w:t>
      </w:r>
      <w:r w:rsidRPr="004823A5">
        <w:rPr>
          <w:rFonts w:ascii="Times New Roman" w:hAnsi="Times New Roman" w:cs="Times New Roman"/>
          <w:sz w:val="24"/>
          <w:szCs w:val="24"/>
        </w:rPr>
        <w:t xml:space="preserve">готовности многоквартирного </w:t>
      </w:r>
      <w:r w:rsidRPr="004823A5">
        <w:rPr>
          <w:rFonts w:ascii="Times New Roman" w:hAnsi="Times New Roman" w:cs="Times New Roman"/>
          <w:bCs/>
          <w:sz w:val="24"/>
          <w:szCs w:val="24"/>
        </w:rPr>
        <w:t>дома к капитальному ремонту (наличие проектной документации, включая смету расходов</w:t>
      </w:r>
      <w:r>
        <w:rPr>
          <w:rFonts w:ascii="Times New Roman" w:hAnsi="Times New Roman" w:cs="Times New Roman"/>
          <w:bCs/>
          <w:sz w:val="24"/>
          <w:szCs w:val="24"/>
        </w:rPr>
        <w:t>)</w:t>
      </w:r>
      <w:r w:rsidRPr="004823A5">
        <w:rPr>
          <w:rFonts w:ascii="Times New Roman" w:hAnsi="Times New Roman" w:cs="Times New Roman"/>
          <w:bCs/>
          <w:sz w:val="24"/>
          <w:szCs w:val="24"/>
        </w:rPr>
        <w:t>;</w:t>
      </w:r>
    </w:p>
    <w:p w:rsidR="0057463E" w:rsidRPr="004823A5" w:rsidRDefault="0057463E" w:rsidP="0057463E">
      <w:pPr>
        <w:numPr>
          <w:ilvl w:val="0"/>
          <w:numId w:val="8"/>
        </w:numPr>
        <w:tabs>
          <w:tab w:val="left" w:pos="993"/>
        </w:tabs>
        <w:spacing w:after="0" w:line="240" w:lineRule="auto"/>
        <w:ind w:left="0" w:right="-11"/>
        <w:jc w:val="both"/>
        <w:rPr>
          <w:rFonts w:ascii="Times New Roman" w:hAnsi="Times New Roman" w:cs="Times New Roman"/>
          <w:sz w:val="24"/>
          <w:szCs w:val="24"/>
        </w:rPr>
      </w:pPr>
      <w:r w:rsidRPr="004823A5">
        <w:rPr>
          <w:rFonts w:ascii="Times New Roman" w:hAnsi="Times New Roman" w:cs="Times New Roman"/>
          <w:sz w:val="24"/>
          <w:szCs w:val="24"/>
        </w:rPr>
        <w:t>финансовые критерии:</w:t>
      </w:r>
    </w:p>
    <w:p w:rsidR="0057463E" w:rsidRPr="004823A5" w:rsidRDefault="0057463E" w:rsidP="00174D80">
      <w:pPr>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доля финансирования из внебюджетных источников в общей стоимости капитального ремонта (доля прямых инвестиций частных собственников помещений в многоквартирном доме и заемных средств, привлекаемых собственниками); </w:t>
      </w:r>
    </w:p>
    <w:p w:rsidR="0057463E" w:rsidRPr="004823A5" w:rsidRDefault="0057463E" w:rsidP="00174D80">
      <w:pPr>
        <w:spacing w:after="0" w:line="240" w:lineRule="auto"/>
        <w:ind w:right="-11" w:firstLine="709"/>
        <w:jc w:val="both"/>
        <w:rPr>
          <w:rFonts w:ascii="Times New Roman" w:hAnsi="Times New Roman" w:cs="Times New Roman"/>
          <w:sz w:val="24"/>
          <w:szCs w:val="24"/>
        </w:rPr>
      </w:pPr>
      <w:r w:rsidRPr="004823A5">
        <w:rPr>
          <w:rFonts w:ascii="Times New Roman" w:hAnsi="Times New Roman" w:cs="Times New Roman"/>
          <w:sz w:val="24"/>
          <w:szCs w:val="24"/>
        </w:rPr>
        <w:t>финансовая дисциплина собственников помещений в многоквартирном доме (уровень суммарной задолженности по плате за жилое помещение и коммунальные услуги).</w:t>
      </w:r>
    </w:p>
    <w:p w:rsidR="0057463E" w:rsidRPr="004823A5" w:rsidRDefault="0057463E" w:rsidP="0057463E">
      <w:pPr>
        <w:numPr>
          <w:ilvl w:val="1"/>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Требования к информационному и методическому обеспечению региональной программы:</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Как на этапе разработки региональной программы, так и на этапе ее реализации требуется активное участие и большая организационная работа не только органов местного самоуправления, но и товариществ </w:t>
      </w:r>
      <w:r w:rsidRPr="00042634">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или управляющих организаций, а также непосредственно собственников помещений в многоквартирных домах;</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Ключевыми моментами региональной программы и муниципальных программ является заявительный и конкурентный характер отбора многоквартирных домов для включения в муниципальные программы и региональную программу, а также принятие собственниками помещений в многоквартирных домах решений по всем вопросам проведения капитального ремонта, участия в муниципальной программе и ответственности за принятые решения (в том числе решений об обеспечении своей доли финансирования капитального ремонта). В связи с этим необходимо обеспечить хорошую информированность собственников помещений в многоквартирных домах обо всех условиях участия в муниципальной программе;</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При подготовке региональной программы и муниципальных программ рекомендуется предусмотреть проведение информационно-разъяснительной кампании по доведению до граждан целей, условий, критериев и процедур программ, а также последующему освещению итогов отбора перечня многоквартирных домов для включения в эти программы, результатов капитального ремонта многоквартирных домов;</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napToGrid w:val="0"/>
          <w:sz w:val="24"/>
          <w:szCs w:val="24"/>
        </w:rPr>
        <w:t xml:space="preserve">Успешная реализация </w:t>
      </w:r>
      <w:r w:rsidRPr="004823A5">
        <w:rPr>
          <w:rFonts w:ascii="Times New Roman" w:hAnsi="Times New Roman" w:cs="Times New Roman"/>
          <w:bCs/>
          <w:sz w:val="24"/>
          <w:szCs w:val="24"/>
        </w:rPr>
        <w:t xml:space="preserve">региональной программы и муниципальных программ </w:t>
      </w:r>
      <w:r w:rsidRPr="004823A5">
        <w:rPr>
          <w:rFonts w:ascii="Times New Roman" w:hAnsi="Times New Roman" w:cs="Times New Roman"/>
          <w:snapToGrid w:val="0"/>
          <w:sz w:val="24"/>
          <w:szCs w:val="24"/>
        </w:rPr>
        <w:t>в значительной мере зависит от своевременности, доступности и доходчивости информации о</w:t>
      </w:r>
      <w:r w:rsidRPr="004823A5">
        <w:rPr>
          <w:rFonts w:ascii="Times New Roman" w:hAnsi="Times New Roman" w:cs="Times New Roman"/>
          <w:sz w:val="24"/>
          <w:szCs w:val="24"/>
        </w:rPr>
        <w:t>:</w:t>
      </w:r>
    </w:p>
    <w:p w:rsidR="0057463E" w:rsidRPr="004823A5" w:rsidRDefault="0057463E" w:rsidP="0057463E">
      <w:pPr>
        <w:pStyle w:val="af5"/>
        <w:numPr>
          <w:ilvl w:val="0"/>
          <w:numId w:val="10"/>
        </w:numPr>
        <w:tabs>
          <w:tab w:val="clear" w:pos="1065"/>
          <w:tab w:val="num" w:pos="993"/>
        </w:tabs>
        <w:ind w:left="0" w:right="-11"/>
        <w:rPr>
          <w:rFonts w:ascii="Times New Roman" w:hAnsi="Times New Roman" w:cs="Times New Roman"/>
        </w:rPr>
      </w:pPr>
      <w:r w:rsidRPr="004823A5">
        <w:rPr>
          <w:rFonts w:ascii="Times New Roman" w:hAnsi="Times New Roman" w:cs="Times New Roman"/>
          <w:snapToGrid w:val="0"/>
        </w:rPr>
        <w:t xml:space="preserve">содержании правовых актов и решений органов государственной власти субъекта Российской Федерации, органов местного самоуправления о подготовке, принятии и </w:t>
      </w:r>
      <w:r w:rsidRPr="004823A5">
        <w:rPr>
          <w:rFonts w:ascii="Times New Roman" w:hAnsi="Times New Roman" w:cs="Times New Roman"/>
        </w:rPr>
        <w:t xml:space="preserve">реализации </w:t>
      </w:r>
      <w:r w:rsidRPr="004823A5">
        <w:rPr>
          <w:rFonts w:ascii="Times New Roman" w:hAnsi="Times New Roman" w:cs="Times New Roman"/>
          <w:bCs/>
        </w:rPr>
        <w:t>региональной программы и муниципальных программ</w:t>
      </w:r>
      <w:r w:rsidRPr="004823A5">
        <w:rPr>
          <w:rFonts w:ascii="Times New Roman" w:hAnsi="Times New Roman" w:cs="Times New Roman"/>
        </w:rPr>
        <w:t>;</w:t>
      </w:r>
    </w:p>
    <w:p w:rsidR="0057463E" w:rsidRPr="004823A5" w:rsidRDefault="0057463E" w:rsidP="0057463E">
      <w:pPr>
        <w:pStyle w:val="af5"/>
        <w:numPr>
          <w:ilvl w:val="0"/>
          <w:numId w:val="10"/>
        </w:numPr>
        <w:tabs>
          <w:tab w:val="clear" w:pos="1065"/>
          <w:tab w:val="num" w:pos="993"/>
        </w:tabs>
        <w:ind w:left="0" w:right="-11"/>
        <w:rPr>
          <w:rFonts w:ascii="Times New Roman" w:hAnsi="Times New Roman" w:cs="Times New Roman"/>
        </w:rPr>
      </w:pPr>
      <w:r w:rsidRPr="004823A5">
        <w:rPr>
          <w:rFonts w:ascii="Times New Roman" w:hAnsi="Times New Roman" w:cs="Times New Roman"/>
          <w:snapToGrid w:val="0"/>
        </w:rPr>
        <w:t xml:space="preserve">ходе реализации </w:t>
      </w:r>
      <w:r w:rsidRPr="004823A5">
        <w:rPr>
          <w:rFonts w:ascii="Times New Roman" w:hAnsi="Times New Roman" w:cs="Times New Roman"/>
          <w:bCs/>
        </w:rPr>
        <w:t>региональной программы и муниципальных программ</w:t>
      </w:r>
      <w:r w:rsidRPr="004823A5">
        <w:rPr>
          <w:rFonts w:ascii="Times New Roman" w:hAnsi="Times New Roman" w:cs="Times New Roman"/>
          <w:snapToGrid w:val="0"/>
        </w:rPr>
        <w:t>, текущей деятельности органов государственной власти и органов местного самоуправления по выполнению программ;</w:t>
      </w:r>
    </w:p>
    <w:p w:rsidR="0057463E" w:rsidRPr="004823A5" w:rsidRDefault="0057463E" w:rsidP="0057463E">
      <w:pPr>
        <w:pStyle w:val="af5"/>
        <w:numPr>
          <w:ilvl w:val="0"/>
          <w:numId w:val="10"/>
        </w:numPr>
        <w:tabs>
          <w:tab w:val="clear" w:pos="1065"/>
          <w:tab w:val="num" w:pos="993"/>
        </w:tabs>
        <w:ind w:left="0" w:right="-11"/>
        <w:rPr>
          <w:rFonts w:ascii="Times New Roman" w:hAnsi="Times New Roman" w:cs="Times New Roman"/>
        </w:rPr>
      </w:pPr>
      <w:r w:rsidRPr="004823A5">
        <w:rPr>
          <w:rFonts w:ascii="Times New Roman" w:hAnsi="Times New Roman" w:cs="Times New Roman"/>
          <w:snapToGrid w:val="0"/>
        </w:rPr>
        <w:t xml:space="preserve">правах и обязанностях собственников жилых и нежилых помещений в </w:t>
      </w:r>
      <w:r w:rsidRPr="004823A5">
        <w:rPr>
          <w:rFonts w:ascii="Times New Roman" w:hAnsi="Times New Roman" w:cs="Times New Roman"/>
          <w:bCs/>
        </w:rPr>
        <w:t>многоквартирных домах, в которых предполагается проводить или проводится капитальный ремонт,</w:t>
      </w:r>
      <w:r w:rsidRPr="004823A5">
        <w:rPr>
          <w:rFonts w:ascii="Times New Roman" w:hAnsi="Times New Roman" w:cs="Times New Roman"/>
          <w:snapToGrid w:val="0"/>
        </w:rPr>
        <w:t xml:space="preserve"> и о необходимых действиях по защите этих прав;</w:t>
      </w:r>
    </w:p>
    <w:p w:rsidR="0057463E" w:rsidRPr="004823A5" w:rsidRDefault="0057463E" w:rsidP="0057463E">
      <w:pPr>
        <w:pStyle w:val="af5"/>
        <w:numPr>
          <w:ilvl w:val="0"/>
          <w:numId w:val="10"/>
        </w:numPr>
        <w:tabs>
          <w:tab w:val="clear" w:pos="1065"/>
          <w:tab w:val="num" w:pos="993"/>
        </w:tabs>
        <w:ind w:left="0" w:right="-11"/>
        <w:rPr>
          <w:rFonts w:ascii="Times New Roman" w:hAnsi="Times New Roman" w:cs="Times New Roman"/>
        </w:rPr>
      </w:pPr>
      <w:r w:rsidRPr="004823A5">
        <w:rPr>
          <w:rFonts w:ascii="Times New Roman" w:hAnsi="Times New Roman" w:cs="Times New Roman"/>
        </w:rPr>
        <w:t xml:space="preserve">системе контроля за расходованием средств Фонда, бюджета субъекта Российской Федерации, местных бюджетов за выполнением </w:t>
      </w:r>
      <w:r w:rsidRPr="004823A5">
        <w:rPr>
          <w:rFonts w:ascii="Times New Roman" w:hAnsi="Times New Roman" w:cs="Times New Roman"/>
          <w:bCs/>
        </w:rPr>
        <w:t>региональной программы и муниципальных программ с указанием наименований осуществляющих контроль органов и фамилий, имен, отчеств должностных лиц, времени их приема, почтовых адресов и адресов электронной почты, номеров контактных телефонов и факсов;</w:t>
      </w:r>
    </w:p>
    <w:p w:rsidR="0057463E" w:rsidRPr="004823A5" w:rsidRDefault="0057463E" w:rsidP="0057463E">
      <w:pPr>
        <w:pStyle w:val="af5"/>
        <w:numPr>
          <w:ilvl w:val="0"/>
          <w:numId w:val="10"/>
        </w:numPr>
        <w:tabs>
          <w:tab w:val="clear" w:pos="1065"/>
          <w:tab w:val="num" w:pos="993"/>
          <w:tab w:val="num" w:pos="2160"/>
        </w:tabs>
        <w:ind w:left="0" w:right="-11"/>
        <w:rPr>
          <w:rFonts w:ascii="Times New Roman" w:hAnsi="Times New Roman" w:cs="Times New Roman"/>
        </w:rPr>
      </w:pPr>
      <w:r w:rsidRPr="004823A5">
        <w:rPr>
          <w:rFonts w:ascii="Times New Roman" w:hAnsi="Times New Roman" w:cs="Times New Roman"/>
          <w:snapToGrid w:val="0"/>
        </w:rPr>
        <w:t xml:space="preserve">планируемых и фактических результатах выполнения </w:t>
      </w:r>
      <w:r w:rsidRPr="004823A5">
        <w:rPr>
          <w:rFonts w:ascii="Times New Roman" w:hAnsi="Times New Roman" w:cs="Times New Roman"/>
          <w:bCs/>
        </w:rPr>
        <w:t>региональной программы и муниципальных программ.</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Cs/>
          <w:sz w:val="24"/>
          <w:szCs w:val="24"/>
        </w:rPr>
        <w:t>Муниципальным образованиям – участникам региональной программы необходимо размещать в средствах массовой информации</w:t>
      </w:r>
      <w:r w:rsidRPr="004823A5">
        <w:rPr>
          <w:rFonts w:ascii="Times New Roman" w:hAnsi="Times New Roman" w:cs="Times New Roman"/>
          <w:sz w:val="24"/>
          <w:szCs w:val="24"/>
        </w:rPr>
        <w:t xml:space="preserve"> сообщения:</w:t>
      </w:r>
    </w:p>
    <w:p w:rsidR="0057463E" w:rsidRPr="004823A5" w:rsidRDefault="0057463E" w:rsidP="0057463E">
      <w:pPr>
        <w:pStyle w:val="af5"/>
        <w:numPr>
          <w:ilvl w:val="0"/>
          <w:numId w:val="16"/>
        </w:numPr>
        <w:tabs>
          <w:tab w:val="clear" w:pos="1065"/>
          <w:tab w:val="num" w:pos="993"/>
        </w:tabs>
        <w:ind w:left="0" w:right="-11"/>
        <w:rPr>
          <w:rFonts w:ascii="Times New Roman" w:hAnsi="Times New Roman" w:cs="Times New Roman"/>
        </w:rPr>
      </w:pPr>
      <w:r w:rsidRPr="004823A5">
        <w:rPr>
          <w:rFonts w:ascii="Times New Roman" w:hAnsi="Times New Roman" w:cs="Times New Roman"/>
        </w:rPr>
        <w:t xml:space="preserve">о дате перечисления и объеме перечисленных в местный бюджет средств бюджета субъекта Российской Федерации, полученных за счет средств Фонда, и средств долевого финансирования </w:t>
      </w:r>
      <w:r w:rsidRPr="004823A5">
        <w:rPr>
          <w:rFonts w:ascii="Times New Roman" w:hAnsi="Times New Roman" w:cs="Times New Roman"/>
        </w:rPr>
        <w:lastRenderedPageBreak/>
        <w:t>проведения капитального ремонта многоквартирных домов бюджета субъекта Российской Федерации (в течение минимально необходимого времени после перечисления в местные бюджеты средств бюджета субъекта Российской Федерации);</w:t>
      </w:r>
    </w:p>
    <w:p w:rsidR="0057463E" w:rsidRPr="004823A5" w:rsidRDefault="0057463E" w:rsidP="0057463E">
      <w:pPr>
        <w:pStyle w:val="af5"/>
        <w:numPr>
          <w:ilvl w:val="0"/>
          <w:numId w:val="16"/>
        </w:numPr>
        <w:tabs>
          <w:tab w:val="clear" w:pos="1065"/>
          <w:tab w:val="num" w:pos="993"/>
          <w:tab w:val="num" w:pos="2160"/>
        </w:tabs>
        <w:ind w:left="0" w:right="-11"/>
        <w:rPr>
          <w:rFonts w:ascii="Times New Roman" w:hAnsi="Times New Roman" w:cs="Times New Roman"/>
        </w:rPr>
      </w:pPr>
      <w:r w:rsidRPr="004823A5">
        <w:rPr>
          <w:rFonts w:ascii="Times New Roman" w:hAnsi="Times New Roman" w:cs="Times New Roman"/>
          <w:bCs/>
        </w:rPr>
        <w:t xml:space="preserve">об объеме средств на проведение капитального ремонта конкретных многоквартирных домов, </w:t>
      </w:r>
      <w:r w:rsidRPr="004823A5">
        <w:rPr>
          <w:rFonts w:ascii="Times New Roman" w:hAnsi="Times New Roman" w:cs="Times New Roman"/>
        </w:rPr>
        <w:t>включенных в региональную программу, в соответствии с решением о распределении полученных</w:t>
      </w:r>
      <w:r w:rsidRPr="004823A5">
        <w:rPr>
          <w:rFonts w:ascii="Times New Roman" w:hAnsi="Times New Roman" w:cs="Times New Roman"/>
          <w:b/>
          <w:bCs/>
        </w:rPr>
        <w:t xml:space="preserve"> </w:t>
      </w:r>
      <w:r w:rsidRPr="004823A5">
        <w:rPr>
          <w:rFonts w:ascii="Times New Roman" w:hAnsi="Times New Roman" w:cs="Times New Roman"/>
        </w:rPr>
        <w:t xml:space="preserve">средств бюджета субъекта Российской Федерации и направляемых на долевое финансирование проведения капитального ремонта многоквартирных домов средств местного бюджета (в течение минимально необходимого времени после принятия решения соответствующим органом местного самоуправления согласно части 4 статьи 20 </w:t>
      </w:r>
      <w:r w:rsidRPr="004823A5">
        <w:rPr>
          <w:rFonts w:ascii="Times New Roman" w:hAnsi="Times New Roman" w:cs="Times New Roman"/>
          <w:bCs/>
        </w:rPr>
        <w:t>Федерального закона</w:t>
      </w:r>
      <w:r w:rsidRPr="004823A5">
        <w:rPr>
          <w:rFonts w:ascii="Times New Roman" w:hAnsi="Times New Roman" w:cs="Times New Roman"/>
        </w:rPr>
        <w:t>)</w:t>
      </w:r>
      <w:r w:rsidRPr="004823A5">
        <w:rPr>
          <w:rFonts w:ascii="Times New Roman" w:hAnsi="Times New Roman" w:cs="Times New Roman"/>
          <w:bCs/>
        </w:rPr>
        <w:t>;</w:t>
      </w:r>
    </w:p>
    <w:p w:rsidR="0057463E" w:rsidRPr="004823A5" w:rsidRDefault="0057463E" w:rsidP="0057463E">
      <w:pPr>
        <w:pStyle w:val="af5"/>
        <w:numPr>
          <w:ilvl w:val="0"/>
          <w:numId w:val="16"/>
        </w:numPr>
        <w:tabs>
          <w:tab w:val="clear" w:pos="1065"/>
          <w:tab w:val="num" w:pos="993"/>
          <w:tab w:val="num" w:pos="2160"/>
        </w:tabs>
        <w:ind w:left="0" w:right="-11"/>
        <w:rPr>
          <w:rFonts w:ascii="Times New Roman" w:hAnsi="Times New Roman" w:cs="Times New Roman"/>
        </w:rPr>
      </w:pPr>
      <w:r w:rsidRPr="004823A5">
        <w:rPr>
          <w:rFonts w:ascii="Times New Roman" w:hAnsi="Times New Roman" w:cs="Times New Roman"/>
          <w:bCs/>
        </w:rPr>
        <w:t xml:space="preserve">о перечислении средств, направляемых на проведение капитального ремонта конкретных многоквартирных домов, на отдельные банковские счета, открытые товариществами </w:t>
      </w:r>
      <w:r w:rsidRPr="00A34FAF">
        <w:rPr>
          <w:rFonts w:ascii="Times New Roman" w:hAnsi="Times New Roman" w:cs="Times New Roman"/>
          <w:bCs/>
        </w:rPr>
        <w:t>собственников</w:t>
      </w:r>
      <w:r w:rsidRPr="004823A5">
        <w:rPr>
          <w:rFonts w:ascii="Times New Roman" w:hAnsi="Times New Roman" w:cs="Times New Roman"/>
          <w:bCs/>
          <w:strike/>
        </w:rPr>
        <w:t xml:space="preserve"> </w:t>
      </w:r>
      <w:r w:rsidRPr="00A34FAF">
        <w:rPr>
          <w:rFonts w:ascii="Times New Roman" w:hAnsi="Times New Roman" w:cs="Times New Roman"/>
          <w:bCs/>
        </w:rPr>
        <w:t>жилья</w:t>
      </w:r>
      <w:r w:rsidRPr="004823A5">
        <w:rPr>
          <w:rFonts w:ascii="Times New Roman" w:hAnsi="Times New Roman" w:cs="Times New Roman"/>
          <w:bCs/>
        </w:rPr>
        <w:t xml:space="preserve"> и </w:t>
      </w:r>
      <w:r>
        <w:rPr>
          <w:rFonts w:ascii="Times New Roman" w:hAnsi="Times New Roman" w:cs="Times New Roman"/>
          <w:bCs/>
        </w:rPr>
        <w:t xml:space="preserve">выбранными собственниками помещений в многоквартирном доме </w:t>
      </w:r>
      <w:r w:rsidRPr="004823A5">
        <w:rPr>
          <w:rFonts w:ascii="Times New Roman" w:hAnsi="Times New Roman" w:cs="Times New Roman"/>
          <w:bCs/>
        </w:rPr>
        <w:t>управляющими организациями в соответствии с частью 6 статьи 20 Федерального закона.</w:t>
      </w:r>
    </w:p>
    <w:p w:rsidR="0057463E" w:rsidRPr="004823A5" w:rsidRDefault="0057463E" w:rsidP="0057463E">
      <w:pPr>
        <w:spacing w:after="0" w:line="240" w:lineRule="auto"/>
        <w:ind w:right="-11" w:firstLine="708"/>
        <w:jc w:val="both"/>
        <w:rPr>
          <w:rFonts w:ascii="Times New Roman" w:hAnsi="Times New Roman" w:cs="Times New Roman"/>
          <w:sz w:val="24"/>
          <w:szCs w:val="24"/>
        </w:rPr>
      </w:pPr>
      <w:r w:rsidRPr="004823A5">
        <w:rPr>
          <w:rFonts w:ascii="Times New Roman" w:hAnsi="Times New Roman" w:cs="Times New Roman"/>
          <w:bCs/>
          <w:sz w:val="24"/>
          <w:szCs w:val="24"/>
        </w:rPr>
        <w:t>Субъекту Российской Федерации и муниципальным образованиям – участникам региональной программы рекомендуется размещать всю информацию, связанную с разработкой и реализацией региональной программы, во</w:t>
      </w:r>
      <w:r w:rsidRPr="004823A5">
        <w:rPr>
          <w:rFonts w:ascii="Times New Roman" w:hAnsi="Times New Roman" w:cs="Times New Roman"/>
          <w:sz w:val="24"/>
          <w:szCs w:val="24"/>
        </w:rPr>
        <w:t xml:space="preserve"> всех доступных населению средствах массовой информации, включая:</w:t>
      </w:r>
    </w:p>
    <w:p w:rsidR="0057463E" w:rsidRPr="004823A5" w:rsidRDefault="0057463E" w:rsidP="0057463E">
      <w:pPr>
        <w:pStyle w:val="af5"/>
        <w:numPr>
          <w:ilvl w:val="0"/>
          <w:numId w:val="9"/>
        </w:numPr>
        <w:tabs>
          <w:tab w:val="clear" w:pos="357"/>
          <w:tab w:val="num" w:pos="993"/>
        </w:tabs>
        <w:ind w:right="-11"/>
        <w:rPr>
          <w:rFonts w:ascii="Times New Roman" w:hAnsi="Times New Roman" w:cs="Times New Roman"/>
        </w:rPr>
      </w:pPr>
      <w:r w:rsidRPr="004823A5">
        <w:rPr>
          <w:rFonts w:ascii="Times New Roman" w:hAnsi="Times New Roman" w:cs="Times New Roman"/>
        </w:rPr>
        <w:t>официальные сайты в сети «Интернет» исполнительных и представительных органов государственной власти субъекта Российской Федерации и органов местного самоуправления;</w:t>
      </w:r>
    </w:p>
    <w:p w:rsidR="0057463E" w:rsidRPr="004823A5" w:rsidRDefault="0057463E" w:rsidP="0057463E">
      <w:pPr>
        <w:pStyle w:val="af5"/>
        <w:numPr>
          <w:ilvl w:val="0"/>
          <w:numId w:val="9"/>
        </w:numPr>
        <w:tabs>
          <w:tab w:val="clear" w:pos="357"/>
          <w:tab w:val="num" w:pos="993"/>
        </w:tabs>
        <w:ind w:right="-11"/>
        <w:rPr>
          <w:rFonts w:ascii="Times New Roman" w:hAnsi="Times New Roman" w:cs="Times New Roman"/>
        </w:rPr>
      </w:pPr>
      <w:r w:rsidRPr="004823A5">
        <w:rPr>
          <w:rFonts w:ascii="Times New Roman" w:hAnsi="Times New Roman" w:cs="Times New Roman"/>
        </w:rPr>
        <w:t>официальные печатные издания субъекта Российской Федерации и органов местного самоуправления;</w:t>
      </w:r>
    </w:p>
    <w:p w:rsidR="0057463E" w:rsidRPr="004823A5" w:rsidRDefault="0057463E" w:rsidP="0057463E">
      <w:pPr>
        <w:pStyle w:val="af5"/>
        <w:numPr>
          <w:ilvl w:val="0"/>
          <w:numId w:val="9"/>
        </w:numPr>
        <w:tabs>
          <w:tab w:val="clear" w:pos="357"/>
          <w:tab w:val="num" w:pos="993"/>
        </w:tabs>
        <w:ind w:right="-11"/>
        <w:rPr>
          <w:rFonts w:ascii="Times New Roman" w:hAnsi="Times New Roman" w:cs="Times New Roman"/>
        </w:rPr>
      </w:pPr>
      <w:r w:rsidRPr="004823A5">
        <w:rPr>
          <w:rFonts w:ascii="Times New Roman" w:hAnsi="Times New Roman" w:cs="Times New Roman"/>
        </w:rPr>
        <w:t>печатные издания, имеющие широкое распространение в субъекте Российской Федерации и муниципальных образованиях;</w:t>
      </w:r>
    </w:p>
    <w:p w:rsidR="0057463E" w:rsidRPr="004823A5" w:rsidRDefault="0057463E" w:rsidP="0057463E">
      <w:pPr>
        <w:pStyle w:val="af5"/>
        <w:numPr>
          <w:ilvl w:val="0"/>
          <w:numId w:val="9"/>
        </w:numPr>
        <w:tabs>
          <w:tab w:val="clear" w:pos="357"/>
          <w:tab w:val="num" w:pos="993"/>
        </w:tabs>
        <w:ind w:right="-11"/>
        <w:rPr>
          <w:rFonts w:ascii="Times New Roman" w:hAnsi="Times New Roman" w:cs="Times New Roman"/>
        </w:rPr>
      </w:pPr>
      <w:r w:rsidRPr="004823A5">
        <w:rPr>
          <w:rFonts w:ascii="Times New Roman" w:hAnsi="Times New Roman" w:cs="Times New Roman"/>
        </w:rPr>
        <w:t>сайты в сети «Интернет» и печатные издания ассоциаций товариществ собственников жилья и жилищно-строительных кооперативов, ассоциаций и (или) саморегулируемых организаций управляющих организаций;</w:t>
      </w:r>
    </w:p>
    <w:p w:rsidR="0057463E" w:rsidRPr="004823A5" w:rsidRDefault="0057463E" w:rsidP="0057463E">
      <w:pPr>
        <w:pStyle w:val="af5"/>
        <w:numPr>
          <w:ilvl w:val="0"/>
          <w:numId w:val="9"/>
        </w:numPr>
        <w:tabs>
          <w:tab w:val="clear" w:pos="357"/>
          <w:tab w:val="num" w:pos="993"/>
        </w:tabs>
        <w:ind w:right="-11"/>
        <w:rPr>
          <w:rFonts w:ascii="Times New Roman" w:hAnsi="Times New Roman" w:cs="Times New Roman"/>
        </w:rPr>
      </w:pPr>
      <w:r w:rsidRPr="004823A5">
        <w:rPr>
          <w:rFonts w:ascii="Times New Roman" w:hAnsi="Times New Roman" w:cs="Times New Roman"/>
        </w:rPr>
        <w:t>телевидение, радио и иные электронные средства массовой информации.</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Если у муниципального образования отсутствует официальный сайт или нет средств на финансирование опубликования информации о подготовке и реализации </w:t>
      </w:r>
      <w:r w:rsidRPr="004823A5">
        <w:rPr>
          <w:rFonts w:ascii="Times New Roman" w:hAnsi="Times New Roman" w:cs="Times New Roman"/>
          <w:bCs/>
          <w:sz w:val="24"/>
          <w:szCs w:val="24"/>
        </w:rPr>
        <w:t>региональной и муниципальной программы</w:t>
      </w:r>
      <w:r w:rsidRPr="004823A5">
        <w:rPr>
          <w:rFonts w:ascii="Times New Roman" w:hAnsi="Times New Roman" w:cs="Times New Roman"/>
          <w:sz w:val="24"/>
          <w:szCs w:val="24"/>
        </w:rPr>
        <w:t xml:space="preserve"> в печатных изданиях, сообщения такой информации на телевидении и радио, органам государственной власти субъектов Российской Федерации рекомендуется по запросам органов местного самоуправления размещать такую информацию без взимания платы на официальном сайте субъекта Российской Федерации и в </w:t>
      </w:r>
      <w:r w:rsidRPr="00820C47">
        <w:rPr>
          <w:rFonts w:ascii="Times New Roman" w:hAnsi="Times New Roman" w:cs="Times New Roman"/>
          <w:sz w:val="24"/>
          <w:szCs w:val="24"/>
        </w:rPr>
        <w:t>официальном печатном издании субъекта Российской Федерации, оказывать за счет средств бюджета субъекта Российской</w:t>
      </w:r>
      <w:r w:rsidRPr="004823A5">
        <w:rPr>
          <w:rFonts w:ascii="Times New Roman" w:hAnsi="Times New Roman" w:cs="Times New Roman"/>
          <w:sz w:val="24"/>
          <w:szCs w:val="24"/>
        </w:rPr>
        <w:t xml:space="preserve"> Федерации финансовую помощь для подготовки соответствующих передач и оплаты эфирного времени на каналах организаций теле- и радиовещания, а также для изготовления листовок и буклетов, содержащих такую информацию;</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В региональной программе и муниципальных программах целесообразно устанавливать требования о необходимости доводить до граждан </w:t>
      </w:r>
      <w:r w:rsidRPr="004823A5">
        <w:rPr>
          <w:rFonts w:ascii="Times New Roman" w:hAnsi="Times New Roman" w:cs="Times New Roman"/>
          <w:bCs/>
          <w:sz w:val="24"/>
          <w:szCs w:val="24"/>
        </w:rPr>
        <w:t xml:space="preserve">товариществами </w:t>
      </w:r>
      <w:r w:rsidRPr="00905705">
        <w:rPr>
          <w:rFonts w:ascii="Times New Roman" w:hAnsi="Times New Roman" w:cs="Times New Roman"/>
          <w:bCs/>
          <w:sz w:val="24"/>
          <w:szCs w:val="24"/>
        </w:rPr>
        <w:t xml:space="preserve">собственников жилья, </w:t>
      </w:r>
      <w:r w:rsidRPr="004823A5">
        <w:rPr>
          <w:rFonts w:ascii="Times New Roman" w:hAnsi="Times New Roman" w:cs="Times New Roman"/>
          <w:bCs/>
          <w:sz w:val="24"/>
          <w:szCs w:val="24"/>
        </w:rPr>
        <w:t xml:space="preserve">и управляющими организациями </w:t>
      </w:r>
      <w:r w:rsidRPr="004823A5">
        <w:rPr>
          <w:rFonts w:ascii="Times New Roman" w:hAnsi="Times New Roman" w:cs="Times New Roman"/>
          <w:sz w:val="24"/>
          <w:szCs w:val="24"/>
        </w:rPr>
        <w:t>путем размещения на досках объявлений, расположенных в каждом подъезде включенных в перечень региональной программы многоквартирных домов или в пределах земельных участков, на которых находятся такие дома, а также (при наличии) на своих сайтах в сети «Интернет» информацию:</w:t>
      </w:r>
    </w:p>
    <w:p w:rsidR="0057463E" w:rsidRPr="004823A5" w:rsidRDefault="0057463E" w:rsidP="0057463E">
      <w:pPr>
        <w:pStyle w:val="af5"/>
        <w:numPr>
          <w:ilvl w:val="0"/>
          <w:numId w:val="17"/>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обо всех привлеченных товариществом </w:t>
      </w:r>
      <w:r w:rsidRPr="006C11C9">
        <w:rPr>
          <w:rFonts w:ascii="Times New Roman" w:hAnsi="Times New Roman" w:cs="Times New Roman"/>
        </w:rPr>
        <w:t>собственников жилья</w:t>
      </w:r>
      <w:r w:rsidRPr="004823A5">
        <w:rPr>
          <w:rFonts w:ascii="Times New Roman" w:hAnsi="Times New Roman" w:cs="Times New Roman"/>
        </w:rPr>
        <w:t xml:space="preserve"> или управляющей организацией исполнителях работ по капитальному ремонту многоквартирного дома (подрядчиках, субподрядчиках) с указанием наименований юридических лиц и (или) фамилий, имен и отчеств индивидуальных предпринимателей, наименований выполняемых ими работ, номеров контактных телефонов, факсов и (при наличии) адресов электронной почты, адресов сайтов в сети «Интернет». При изменении подрядчиков и субподрядчиков информация своевременно обновляется;</w:t>
      </w:r>
    </w:p>
    <w:p w:rsidR="0057463E" w:rsidRPr="004823A5" w:rsidRDefault="0057463E" w:rsidP="0057463E">
      <w:pPr>
        <w:pStyle w:val="af5"/>
        <w:numPr>
          <w:ilvl w:val="0"/>
          <w:numId w:val="17"/>
        </w:numPr>
        <w:tabs>
          <w:tab w:val="clear" w:pos="357"/>
          <w:tab w:val="num" w:pos="993"/>
        </w:tabs>
        <w:ind w:right="-11"/>
        <w:rPr>
          <w:rFonts w:ascii="Times New Roman" w:hAnsi="Times New Roman" w:cs="Times New Roman"/>
        </w:rPr>
      </w:pPr>
      <w:r w:rsidRPr="004823A5">
        <w:rPr>
          <w:rFonts w:ascii="Times New Roman" w:hAnsi="Times New Roman" w:cs="Times New Roman"/>
        </w:rPr>
        <w:t>о планируемых и реальных сроках начала и окончания выполнения работ по капитальному ремонту многоквартирного дома, а при необходимости изменения таких сроков о причинах их переноса и новых таких сроках (сведения о выполнении указанных работ обновляются не реже чем один раз в месяц);</w:t>
      </w:r>
    </w:p>
    <w:p w:rsidR="0057463E" w:rsidRPr="004823A5" w:rsidRDefault="0057463E" w:rsidP="0057463E">
      <w:pPr>
        <w:pStyle w:val="af5"/>
        <w:numPr>
          <w:ilvl w:val="0"/>
          <w:numId w:val="17"/>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о дате и времени приемки результатов работ по капитальному ремонту многоквартирных </w:t>
      </w:r>
      <w:r w:rsidRPr="004823A5">
        <w:rPr>
          <w:rFonts w:ascii="Times New Roman" w:hAnsi="Times New Roman" w:cs="Times New Roman"/>
        </w:rPr>
        <w:lastRenderedPageBreak/>
        <w:t>домов (не позднее, чем за пять рабочих дней до дня приемки) и о результатах приемки указанных работ.</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Для оказания методической помощи муниципальным образованиям - участникам региональной программы при разработке муниципальных программ субъект Российской Федерации может предусмотреть разработку методических рекомендаций, проведение консультаций и семинаров для разработчиков муниципальных программ;</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Муниципальные образования для оказания методической помощи товариществам </w:t>
      </w:r>
      <w:r w:rsidRPr="006C11C9">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 управляющим организациям при подготовке ими обращений на участие в муниципальных программах могут обеспечить свободный доступ к методическим рекомендациям, организовать консультации и обучение;</w:t>
      </w:r>
    </w:p>
    <w:p w:rsidR="0057463E" w:rsidRPr="004823A5" w:rsidRDefault="0057463E" w:rsidP="0057463E">
      <w:pPr>
        <w:numPr>
          <w:ilvl w:val="2"/>
          <w:numId w:val="19"/>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Органам государственной власти субъекта Российской Федерации и органам местного самоуправления рекомендуется организовать на постоянной основе работу справочной службы для разъяснения гражданам целей, условий, критериев и процедур региональной программы и муниципальных программ. </w:t>
      </w:r>
    </w:p>
    <w:p w:rsidR="0057463E" w:rsidRPr="004823A5" w:rsidRDefault="0057463E" w:rsidP="0057463E">
      <w:pPr>
        <w:ind w:left="1080" w:right="-11" w:hanging="720"/>
        <w:rPr>
          <w:rFonts w:ascii="Times New Roman" w:hAnsi="Times New Roman" w:cs="Times New Roman"/>
          <w:sz w:val="24"/>
          <w:szCs w:val="24"/>
        </w:rPr>
      </w:pPr>
    </w:p>
    <w:p w:rsidR="0057463E" w:rsidRPr="004823A5" w:rsidRDefault="0057463E" w:rsidP="0057463E">
      <w:pPr>
        <w:numPr>
          <w:ilvl w:val="0"/>
          <w:numId w:val="19"/>
        </w:numPr>
        <w:spacing w:after="0" w:line="240" w:lineRule="auto"/>
        <w:ind w:left="737" w:right="-11"/>
        <w:jc w:val="center"/>
        <w:rPr>
          <w:rFonts w:ascii="Times New Roman" w:hAnsi="Times New Roman" w:cs="Times New Roman"/>
          <w:b/>
          <w:bCs/>
          <w:sz w:val="24"/>
          <w:szCs w:val="24"/>
        </w:rPr>
      </w:pPr>
      <w:r w:rsidRPr="004823A5">
        <w:rPr>
          <w:rFonts w:ascii="Times New Roman" w:hAnsi="Times New Roman" w:cs="Times New Roman"/>
          <w:b/>
          <w:bCs/>
          <w:sz w:val="24"/>
          <w:szCs w:val="24"/>
        </w:rPr>
        <w:t xml:space="preserve">Этапы разработки региональной программы и муниципальных программ </w:t>
      </w:r>
    </w:p>
    <w:p w:rsidR="0057463E" w:rsidRPr="004823A5" w:rsidRDefault="0057463E" w:rsidP="0057463E">
      <w:pPr>
        <w:ind w:left="737" w:right="-11"/>
        <w:rPr>
          <w:rFonts w:ascii="Times New Roman" w:hAnsi="Times New Roman" w:cs="Times New Roman"/>
          <w:b/>
          <w:bCs/>
          <w:sz w:val="24"/>
          <w:szCs w:val="24"/>
        </w:rPr>
      </w:pPr>
    </w:p>
    <w:p w:rsidR="0057463E" w:rsidRPr="004823A5" w:rsidRDefault="0057463E" w:rsidP="0057463E">
      <w:pPr>
        <w:numPr>
          <w:ilvl w:val="1"/>
          <w:numId w:val="20"/>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В связи с вышеизложенным, рекомендуется осуществлять разработку региональной программы и муниципальных программ поэтапно.</w:t>
      </w:r>
    </w:p>
    <w:p w:rsidR="0057463E" w:rsidRPr="004823A5" w:rsidRDefault="0057463E" w:rsidP="0057463E">
      <w:pPr>
        <w:numPr>
          <w:ilvl w:val="1"/>
          <w:numId w:val="20"/>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
          <w:sz w:val="24"/>
          <w:szCs w:val="24"/>
        </w:rPr>
        <w:t>Первый этап</w:t>
      </w:r>
      <w:r w:rsidRPr="004823A5">
        <w:rPr>
          <w:rFonts w:ascii="Times New Roman" w:hAnsi="Times New Roman" w:cs="Times New Roman"/>
          <w:sz w:val="24"/>
          <w:szCs w:val="24"/>
        </w:rPr>
        <w:t xml:space="preserve"> – определение основных параметров региональной программы.</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bCs/>
          <w:iCs/>
          <w:sz w:val="24"/>
          <w:szCs w:val="24"/>
        </w:rPr>
      </w:pPr>
      <w:r w:rsidRPr="004823A5">
        <w:rPr>
          <w:rFonts w:ascii="Times New Roman" w:hAnsi="Times New Roman" w:cs="Times New Roman"/>
          <w:bCs/>
          <w:iCs/>
          <w:sz w:val="24"/>
          <w:szCs w:val="24"/>
        </w:rPr>
        <w:t xml:space="preserve">Субъекту </w:t>
      </w:r>
      <w:r w:rsidRPr="004823A5">
        <w:rPr>
          <w:rFonts w:ascii="Times New Roman" w:hAnsi="Times New Roman" w:cs="Times New Roman"/>
          <w:bCs/>
          <w:sz w:val="24"/>
          <w:szCs w:val="24"/>
        </w:rPr>
        <w:t>Российской</w:t>
      </w:r>
      <w:r w:rsidRPr="004823A5">
        <w:rPr>
          <w:rFonts w:ascii="Times New Roman" w:hAnsi="Times New Roman" w:cs="Times New Roman"/>
          <w:bCs/>
          <w:iCs/>
          <w:sz w:val="24"/>
          <w:szCs w:val="24"/>
        </w:rPr>
        <w:t xml:space="preserve"> Федерации рекомендуется до разработки региональной программы предварительно провести оценку муниципальных образований на соответствие условиям предоставления финансовой поддержки за счет средств Фонда и определить перечень муниципальных образований, которые могут претендовать на участие в региональной </w:t>
      </w:r>
      <w:r w:rsidR="007575F3">
        <w:rPr>
          <w:rFonts w:ascii="Times New Roman" w:hAnsi="Times New Roman" w:cs="Times New Roman"/>
          <w:bCs/>
          <w:iCs/>
          <w:sz w:val="24"/>
          <w:szCs w:val="24"/>
        </w:rPr>
        <w:t>программе на планируемый период.</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Высший исполнительный орган государственной власти субъекта Российской Федерации принимает правовой акт о подготовке региональной программы, которым определяются:</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цели и задачи региональной программы;</w:t>
      </w:r>
    </w:p>
    <w:p w:rsidR="0057463E" w:rsidRPr="004823A5" w:rsidRDefault="0057463E" w:rsidP="0057463E">
      <w:pPr>
        <w:numPr>
          <w:ilvl w:val="0"/>
          <w:numId w:val="11"/>
        </w:numPr>
        <w:tabs>
          <w:tab w:val="clear" w:pos="357"/>
          <w:tab w:val="num" w:pos="993"/>
        </w:tabs>
        <w:spacing w:after="0" w:line="240" w:lineRule="auto"/>
        <w:ind w:right="-11"/>
        <w:jc w:val="both"/>
        <w:rPr>
          <w:rFonts w:ascii="Times New Roman" w:hAnsi="Times New Roman" w:cs="Times New Roman"/>
          <w:sz w:val="24"/>
          <w:szCs w:val="24"/>
        </w:rPr>
      </w:pPr>
      <w:r w:rsidRPr="004823A5">
        <w:rPr>
          <w:rFonts w:ascii="Times New Roman" w:hAnsi="Times New Roman" w:cs="Times New Roman"/>
          <w:bCs/>
          <w:iCs/>
          <w:sz w:val="24"/>
          <w:szCs w:val="24"/>
        </w:rPr>
        <w:t xml:space="preserve">перечень муниципальных образований, которые соответствуют установленным </w:t>
      </w:r>
      <w:r w:rsidRPr="004823A5">
        <w:rPr>
          <w:rFonts w:ascii="Times New Roman" w:hAnsi="Times New Roman" w:cs="Times New Roman"/>
          <w:bCs/>
          <w:sz w:val="24"/>
          <w:szCs w:val="24"/>
        </w:rPr>
        <w:t xml:space="preserve">Федеральным законом </w:t>
      </w:r>
      <w:r w:rsidRPr="004823A5">
        <w:rPr>
          <w:rFonts w:ascii="Times New Roman" w:hAnsi="Times New Roman" w:cs="Times New Roman"/>
          <w:bCs/>
          <w:iCs/>
          <w:sz w:val="24"/>
          <w:szCs w:val="24"/>
        </w:rPr>
        <w:t>условиям предоставления финансовой поддержки за счет средств Фонда и могут претендовать на участие в региональной программе;</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условия предоставления муниципальным образованиям финансовой поддержи на проведение капитального ремонта многоквартирных домов </w:t>
      </w:r>
      <w:r w:rsidRPr="004823A5">
        <w:rPr>
          <w:rFonts w:ascii="Times New Roman" w:hAnsi="Times New Roman" w:cs="Times New Roman"/>
          <w:bCs/>
        </w:rPr>
        <w:t xml:space="preserve">за счет средств Фонда и средств бюджета субъекта Российской Федерации, в том числе минимальный размер обязательного финансирования за счет средств местного бюджета; </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порядок распределения средств </w:t>
      </w:r>
      <w:r w:rsidRPr="004823A5">
        <w:rPr>
          <w:rFonts w:ascii="Times New Roman" w:hAnsi="Times New Roman" w:cs="Times New Roman"/>
          <w:bCs/>
        </w:rPr>
        <w:t>Фонда и средств бюджета субъекта Российской Федерации между муниципальными образованиями, претендующими на предоставление финансовой поддержки;</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планируемый объем долевого финансирования региональной программы за счет </w:t>
      </w:r>
      <w:r w:rsidRPr="004823A5">
        <w:rPr>
          <w:rFonts w:ascii="Times New Roman" w:hAnsi="Times New Roman" w:cs="Times New Roman"/>
          <w:bCs/>
        </w:rPr>
        <w:t>средств Фонда и средств бюджета субъекта Российской Федерации</w:t>
      </w:r>
      <w:r w:rsidRPr="004823A5">
        <w:rPr>
          <w:rFonts w:ascii="Times New Roman" w:hAnsi="Times New Roman" w:cs="Times New Roman"/>
        </w:rPr>
        <w:t>;</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размер предельной стоимости проведения капитального ремонта в расчете на один квадратный метр общей площади помещений в многоквартирных домах для выбранных муниципальных образований и установление данного показателя;</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bCs/>
        </w:rPr>
        <w:t>методика расчета размера субсидии на капитальный ремонт многоквартирного дома;</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bCs/>
        </w:rPr>
        <w:t>условия и порядок включения перечня многоквартирных домов в региональную программу</w:t>
      </w:r>
      <w:r w:rsidRPr="004823A5">
        <w:rPr>
          <w:rFonts w:ascii="Times New Roman" w:hAnsi="Times New Roman" w:cs="Times New Roman"/>
        </w:rPr>
        <w:t>;</w:t>
      </w:r>
    </w:p>
    <w:p w:rsidR="0057463E" w:rsidRPr="004823A5" w:rsidRDefault="0057463E" w:rsidP="0057463E">
      <w:pPr>
        <w:pStyle w:val="af5"/>
        <w:numPr>
          <w:ilvl w:val="0"/>
          <w:numId w:val="11"/>
        </w:numPr>
        <w:tabs>
          <w:tab w:val="clear" w:pos="357"/>
          <w:tab w:val="num" w:pos="993"/>
        </w:tabs>
        <w:ind w:right="-11"/>
        <w:rPr>
          <w:rFonts w:ascii="Times New Roman" w:hAnsi="Times New Roman" w:cs="Times New Roman"/>
        </w:rPr>
      </w:pPr>
      <w:r w:rsidRPr="004823A5">
        <w:rPr>
          <w:rFonts w:ascii="Times New Roman" w:hAnsi="Times New Roman" w:cs="Times New Roman"/>
        </w:rPr>
        <w:t>сроки подачи муниципальными образованиями обращений на участие в региональной программе и перечень документов, прилагаемых к этому обращению.</w:t>
      </w:r>
    </w:p>
    <w:p w:rsidR="0057463E" w:rsidRPr="00536C7F" w:rsidRDefault="0057463E" w:rsidP="00536C7F">
      <w:pPr>
        <w:pStyle w:val="a8"/>
        <w:numPr>
          <w:ilvl w:val="2"/>
          <w:numId w:val="21"/>
        </w:numPr>
        <w:spacing w:after="0" w:line="240" w:lineRule="auto"/>
        <w:ind w:left="0" w:firstLine="709"/>
        <w:contextualSpacing w:val="0"/>
        <w:jc w:val="both"/>
        <w:rPr>
          <w:rFonts w:ascii="Times New Roman" w:hAnsi="Times New Roman" w:cs="Times New Roman"/>
          <w:sz w:val="24"/>
          <w:szCs w:val="24"/>
        </w:rPr>
      </w:pPr>
      <w:r w:rsidRPr="00536C7F">
        <w:rPr>
          <w:rFonts w:ascii="Times New Roman" w:hAnsi="Times New Roman" w:cs="Times New Roman"/>
          <w:sz w:val="24"/>
          <w:szCs w:val="24"/>
        </w:rPr>
        <w:t xml:space="preserve">Для обеспечения эффективного использования средств Фонда, средств бюджета субъекта Российской Федерации и местных бюджетов, рекомендуется правовым актом субъекта Российской Федерации установить, что многоквартирный дом может быть повторно включен в </w:t>
      </w:r>
      <w:r w:rsidRPr="00536C7F">
        <w:rPr>
          <w:rFonts w:ascii="Times New Roman" w:hAnsi="Times New Roman" w:cs="Times New Roman"/>
          <w:sz w:val="24"/>
          <w:szCs w:val="24"/>
        </w:rPr>
        <w:lastRenderedPageBreak/>
        <w:t>региональные адресные программы по проведению капитального ремонта многоквартирных домов, но только по тем работам, на которые ранее Фондом не предоставлялась финансовая поддержка.</w:t>
      </w:r>
    </w:p>
    <w:p w:rsidR="0057463E" w:rsidRPr="004823A5" w:rsidRDefault="0057463E" w:rsidP="0057463E">
      <w:pPr>
        <w:numPr>
          <w:ilvl w:val="1"/>
          <w:numId w:val="21"/>
        </w:numPr>
        <w:spacing w:after="0" w:line="240" w:lineRule="auto"/>
        <w:ind w:left="0" w:right="-11" w:firstLine="709"/>
        <w:jc w:val="both"/>
        <w:rPr>
          <w:rFonts w:ascii="Times New Roman" w:hAnsi="Times New Roman" w:cs="Times New Roman"/>
          <w:sz w:val="24"/>
          <w:szCs w:val="24"/>
        </w:rPr>
      </w:pPr>
      <w:r w:rsidRPr="0054584C">
        <w:rPr>
          <w:rFonts w:ascii="Times New Roman" w:hAnsi="Times New Roman" w:cs="Times New Roman"/>
          <w:b/>
          <w:sz w:val="24"/>
          <w:szCs w:val="24"/>
        </w:rPr>
        <w:t>Второ</w:t>
      </w:r>
      <w:r w:rsidRPr="0054584C">
        <w:rPr>
          <w:rFonts w:ascii="Times New Roman" w:hAnsi="Times New Roman" w:cs="Times New Roman"/>
          <w:b/>
          <w:bCs/>
          <w:sz w:val="24"/>
          <w:szCs w:val="24"/>
        </w:rPr>
        <w:t xml:space="preserve">й этап </w:t>
      </w:r>
      <w:r w:rsidRPr="0054584C">
        <w:rPr>
          <w:rFonts w:ascii="Times New Roman" w:hAnsi="Times New Roman" w:cs="Times New Roman"/>
          <w:bCs/>
          <w:sz w:val="24"/>
          <w:szCs w:val="24"/>
        </w:rPr>
        <w:t>– у</w:t>
      </w:r>
      <w:r w:rsidRPr="0054584C">
        <w:rPr>
          <w:rFonts w:ascii="Times New Roman" w:hAnsi="Times New Roman" w:cs="Times New Roman"/>
          <w:sz w:val="24"/>
          <w:szCs w:val="24"/>
        </w:rPr>
        <w:t>становление основных параметров муниципальной программы и порядка отбора перечня многоквартирных домов для включения в муниципальную программу.</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Орган местного самоуправления муниципального образования, соответствующего </w:t>
      </w:r>
      <w:r w:rsidRPr="004823A5">
        <w:rPr>
          <w:rFonts w:ascii="Times New Roman" w:hAnsi="Times New Roman" w:cs="Times New Roman"/>
          <w:bCs/>
          <w:sz w:val="24"/>
          <w:szCs w:val="24"/>
        </w:rPr>
        <w:t xml:space="preserve">условиям предоставления финансовой поддержки за счет средств Фонда и условиям участия в региональной программе, </w:t>
      </w:r>
      <w:r w:rsidRPr="004823A5">
        <w:rPr>
          <w:rFonts w:ascii="Times New Roman" w:hAnsi="Times New Roman" w:cs="Times New Roman"/>
          <w:sz w:val="24"/>
          <w:szCs w:val="24"/>
        </w:rPr>
        <w:t xml:space="preserve">принимает правовой акт о подготовке муниципальной программы, которым определяются: </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цели муниципальной программы, </w:t>
      </w:r>
      <w:r w:rsidRPr="004823A5">
        <w:rPr>
          <w:rFonts w:ascii="Times New Roman" w:hAnsi="Times New Roman" w:cs="Times New Roman"/>
        </w:rPr>
        <w:t>которые должны быть достигнуты</w:t>
      </w:r>
      <w:r w:rsidRPr="004823A5">
        <w:rPr>
          <w:rFonts w:ascii="Times New Roman" w:hAnsi="Times New Roman" w:cs="Times New Roman"/>
          <w:bCs/>
        </w:rPr>
        <w:t xml:space="preserve"> </w:t>
      </w:r>
      <w:r w:rsidRPr="004823A5">
        <w:rPr>
          <w:rFonts w:ascii="Times New Roman" w:hAnsi="Times New Roman" w:cs="Times New Roman"/>
        </w:rPr>
        <w:t>путем предоставления субсидий на проведение капитального ремонта многоквартирных домов;</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условия предоставления субсидии (включая выбор собственниками помещений в многоквартирном доме способа управления многоквартирным домом, принятие решений об </w:t>
      </w:r>
      <w:r w:rsidRPr="004823A5">
        <w:rPr>
          <w:rFonts w:ascii="Times New Roman" w:hAnsi="Times New Roman" w:cs="Times New Roman"/>
        </w:rPr>
        <w:t>участии</w:t>
      </w:r>
      <w:r w:rsidRPr="004823A5">
        <w:rPr>
          <w:rFonts w:ascii="Times New Roman" w:hAnsi="Times New Roman" w:cs="Times New Roman"/>
          <w:bCs/>
        </w:rPr>
        <w:t xml:space="preserve"> в муниципальной программе и долевом финансировании капитального ремонта за счет средств товариществ </w:t>
      </w:r>
      <w:r w:rsidRPr="006C11C9">
        <w:rPr>
          <w:rFonts w:ascii="Times New Roman" w:hAnsi="Times New Roman" w:cs="Times New Roman"/>
          <w:bCs/>
        </w:rPr>
        <w:t>собственников жилья</w:t>
      </w:r>
      <w:r w:rsidRPr="004823A5">
        <w:rPr>
          <w:rFonts w:ascii="Times New Roman" w:hAnsi="Times New Roman" w:cs="Times New Roman"/>
          <w:bCs/>
        </w:rPr>
        <w:t xml:space="preserve"> либо собственников помещений в многоквартирном доме); </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rPr>
        <w:t xml:space="preserve">виды работ по капитальному ремонту, на которые может быть предоставлена субсидия (с учетом положений части 3 статьи 15 </w:t>
      </w:r>
      <w:r w:rsidRPr="004823A5">
        <w:rPr>
          <w:rFonts w:ascii="Times New Roman" w:hAnsi="Times New Roman" w:cs="Times New Roman"/>
          <w:bCs/>
        </w:rPr>
        <w:t>Федерального закона</w:t>
      </w:r>
      <w:r w:rsidRPr="004823A5">
        <w:rPr>
          <w:rFonts w:ascii="Times New Roman" w:hAnsi="Times New Roman" w:cs="Times New Roman"/>
        </w:rPr>
        <w:t>);</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методика расчета размера субсидии;</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сроки подачи обращений на </w:t>
      </w:r>
      <w:r w:rsidRPr="004823A5">
        <w:rPr>
          <w:rFonts w:ascii="Times New Roman" w:hAnsi="Times New Roman" w:cs="Times New Roman"/>
        </w:rPr>
        <w:t>включение</w:t>
      </w:r>
      <w:r w:rsidRPr="004823A5">
        <w:rPr>
          <w:rFonts w:ascii="Times New Roman" w:hAnsi="Times New Roman" w:cs="Times New Roman"/>
          <w:bCs/>
        </w:rPr>
        <w:t xml:space="preserve"> многоквартирного дома в муниципальную программу и перечень документов, прилагаемых к этому обращению;</w:t>
      </w:r>
    </w:p>
    <w:p w:rsidR="0057463E" w:rsidRPr="006A1C93"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приоритеты и критерии ранжирования многоквартирных домов для их отбора в перечень многоквартирных домов, включаемых в муниципальную программу </w:t>
      </w:r>
      <w:r w:rsidRPr="006A1C93">
        <w:rPr>
          <w:rFonts w:ascii="Times New Roman" w:hAnsi="Times New Roman" w:cs="Times New Roman"/>
          <w:bCs/>
        </w:rPr>
        <w:t>в соответствии с условиями, установленными субъектом Российской Федерации;</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указанные критерии являются также критериями отбора юридических лиц - товариществ </w:t>
      </w:r>
      <w:r w:rsidRPr="006C11C9">
        <w:rPr>
          <w:rFonts w:ascii="Times New Roman" w:hAnsi="Times New Roman" w:cs="Times New Roman"/>
          <w:bCs/>
        </w:rPr>
        <w:t>собственников жилья</w:t>
      </w:r>
      <w:r w:rsidRPr="004823A5">
        <w:rPr>
          <w:rFonts w:ascii="Times New Roman" w:hAnsi="Times New Roman" w:cs="Times New Roman"/>
          <w:bCs/>
        </w:rPr>
        <w:t xml:space="preserve"> или управляющих организаций, </w:t>
      </w:r>
      <w:r w:rsidRPr="006C11C9">
        <w:rPr>
          <w:rFonts w:ascii="Times New Roman" w:hAnsi="Times New Roman" w:cs="Times New Roman"/>
          <w:bCs/>
        </w:rPr>
        <w:t>выбранных собственниками помещений в многоквартирных домах,</w:t>
      </w:r>
      <w:r w:rsidRPr="004823A5">
        <w:rPr>
          <w:rFonts w:ascii="Times New Roman" w:hAnsi="Times New Roman" w:cs="Times New Roman"/>
          <w:bCs/>
        </w:rPr>
        <w:t xml:space="preserve"> на право получения субсидий;</w:t>
      </w:r>
    </w:p>
    <w:p w:rsidR="0057463E" w:rsidRPr="004823A5" w:rsidRDefault="0057463E" w:rsidP="0057463E">
      <w:pPr>
        <w:pStyle w:val="af5"/>
        <w:numPr>
          <w:ilvl w:val="0"/>
          <w:numId w:val="12"/>
        </w:numPr>
        <w:tabs>
          <w:tab w:val="clear" w:pos="357"/>
          <w:tab w:val="num" w:pos="993"/>
        </w:tabs>
        <w:ind w:right="-11"/>
        <w:rPr>
          <w:rFonts w:ascii="Times New Roman" w:hAnsi="Times New Roman" w:cs="Times New Roman"/>
          <w:bCs/>
        </w:rPr>
      </w:pPr>
      <w:r w:rsidRPr="004823A5">
        <w:rPr>
          <w:rFonts w:ascii="Times New Roman" w:hAnsi="Times New Roman" w:cs="Times New Roman"/>
          <w:bCs/>
        </w:rPr>
        <w:t xml:space="preserve">порядок предоставления субсидий и </w:t>
      </w:r>
      <w:r w:rsidRPr="004823A5">
        <w:rPr>
          <w:rFonts w:ascii="Times New Roman" w:hAnsi="Times New Roman" w:cs="Times New Roman"/>
          <w:bCs/>
          <w:iCs/>
        </w:rPr>
        <w:t xml:space="preserve">порядок </w:t>
      </w:r>
      <w:r w:rsidRPr="004823A5">
        <w:rPr>
          <w:rFonts w:ascii="Times New Roman" w:hAnsi="Times New Roman" w:cs="Times New Roman"/>
          <w:bCs/>
        </w:rPr>
        <w:t>возврата</w:t>
      </w:r>
      <w:r w:rsidRPr="004823A5">
        <w:rPr>
          <w:rFonts w:ascii="Times New Roman" w:hAnsi="Times New Roman" w:cs="Times New Roman"/>
          <w:bCs/>
          <w:iCs/>
        </w:rPr>
        <w:t xml:space="preserve"> субсидий в случае нарушения условий, установленных при их предоставлении (в соответствии со статьей 78 Бюджетного кодекса Российской Федерации)</w:t>
      </w:r>
      <w:r w:rsidRPr="004823A5">
        <w:rPr>
          <w:rFonts w:ascii="Times New Roman" w:hAnsi="Times New Roman" w:cs="Times New Roman"/>
          <w:bCs/>
        </w:rPr>
        <w:t>.</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Рекомендуется, чтобы на этом этапе органы местного самоуправления организовали информационно-разъяснительную работу с населением и оказали методическую помощь товариществам </w:t>
      </w:r>
      <w:r w:rsidRPr="006C11C9">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 управляющим организациям по проведению общих собраний и подготовке обращений и документов, необходимых для участия в муниципальной программе.</w:t>
      </w:r>
    </w:p>
    <w:p w:rsidR="0057463E" w:rsidRPr="004823A5" w:rsidRDefault="0057463E" w:rsidP="0057463E">
      <w:pPr>
        <w:numPr>
          <w:ilvl w:val="1"/>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
          <w:bCs/>
          <w:iCs/>
          <w:sz w:val="24"/>
          <w:szCs w:val="24"/>
        </w:rPr>
        <w:t>Третий</w:t>
      </w:r>
      <w:r w:rsidRPr="004823A5">
        <w:rPr>
          <w:rFonts w:ascii="Times New Roman" w:hAnsi="Times New Roman" w:cs="Times New Roman"/>
          <w:b/>
          <w:sz w:val="24"/>
          <w:szCs w:val="24"/>
        </w:rPr>
        <w:t xml:space="preserve"> этап </w:t>
      </w:r>
      <w:r w:rsidRPr="004823A5">
        <w:rPr>
          <w:rFonts w:ascii="Times New Roman" w:hAnsi="Times New Roman" w:cs="Times New Roman"/>
          <w:sz w:val="24"/>
          <w:szCs w:val="24"/>
        </w:rPr>
        <w:t>– подготовка товариществами</w:t>
      </w:r>
      <w:r w:rsidRPr="004823A5">
        <w:rPr>
          <w:rFonts w:ascii="Times New Roman" w:hAnsi="Times New Roman" w:cs="Times New Roman"/>
          <w:bCs/>
          <w:sz w:val="24"/>
          <w:szCs w:val="24"/>
        </w:rPr>
        <w:t xml:space="preserve"> </w:t>
      </w:r>
      <w:r w:rsidRPr="006C11C9">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и управляющими организациями</w:t>
      </w:r>
      <w:r>
        <w:rPr>
          <w:rFonts w:ascii="Times New Roman" w:hAnsi="Times New Roman" w:cs="Times New Roman"/>
          <w:bCs/>
          <w:sz w:val="24"/>
          <w:szCs w:val="24"/>
        </w:rPr>
        <w:t>,</w:t>
      </w:r>
      <w:r w:rsidRPr="004823A5">
        <w:rPr>
          <w:rFonts w:ascii="Times New Roman" w:hAnsi="Times New Roman" w:cs="Times New Roman"/>
          <w:bCs/>
          <w:sz w:val="24"/>
          <w:szCs w:val="24"/>
        </w:rPr>
        <w:t xml:space="preserve"> </w:t>
      </w:r>
      <w:r w:rsidRPr="006C11C9">
        <w:rPr>
          <w:rFonts w:ascii="Times New Roman" w:hAnsi="Times New Roman" w:cs="Times New Roman"/>
          <w:bCs/>
          <w:sz w:val="24"/>
          <w:szCs w:val="24"/>
        </w:rPr>
        <w:t>выбранными собственниками помещений в многоквартирных домах,</w:t>
      </w:r>
      <w:r w:rsidRPr="004823A5">
        <w:rPr>
          <w:rFonts w:ascii="Times New Roman" w:hAnsi="Times New Roman" w:cs="Times New Roman"/>
          <w:sz w:val="24"/>
          <w:szCs w:val="24"/>
        </w:rPr>
        <w:t xml:space="preserve"> обращений о включении перечня многоквартирных домов в муниципальную программу, а именно:</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Исходя из технического состояния многоквартирных домов и потребностей в капитальном ремонте подготовка для общих собраний членов </w:t>
      </w:r>
      <w:r w:rsidRPr="004823A5">
        <w:rPr>
          <w:rFonts w:ascii="Times New Roman" w:hAnsi="Times New Roman" w:cs="Times New Roman"/>
          <w:bCs/>
          <w:sz w:val="24"/>
          <w:szCs w:val="24"/>
        </w:rPr>
        <w:t xml:space="preserve">товариществ </w:t>
      </w:r>
      <w:r w:rsidRPr="006C11C9">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либо общих собраний собственников помещений в многоквартирных домах (далее – общие собрания)</w:t>
      </w:r>
      <w:r w:rsidRPr="004823A5">
        <w:rPr>
          <w:rFonts w:ascii="Times New Roman" w:hAnsi="Times New Roman" w:cs="Times New Roman"/>
          <w:sz w:val="24"/>
          <w:szCs w:val="24"/>
        </w:rPr>
        <w:t>:</w:t>
      </w:r>
    </w:p>
    <w:p w:rsidR="0057463E" w:rsidRPr="004823A5" w:rsidRDefault="0057463E" w:rsidP="0057463E">
      <w:pPr>
        <w:pStyle w:val="af5"/>
        <w:numPr>
          <w:ilvl w:val="0"/>
          <w:numId w:val="13"/>
        </w:numPr>
        <w:tabs>
          <w:tab w:val="clear" w:pos="357"/>
          <w:tab w:val="num" w:pos="993"/>
        </w:tabs>
        <w:ind w:right="-11"/>
        <w:rPr>
          <w:rFonts w:ascii="Times New Roman" w:hAnsi="Times New Roman" w:cs="Times New Roman"/>
        </w:rPr>
      </w:pPr>
      <w:r w:rsidRPr="004823A5">
        <w:rPr>
          <w:rFonts w:ascii="Times New Roman" w:hAnsi="Times New Roman" w:cs="Times New Roman"/>
        </w:rPr>
        <w:t>предложений о видах, объеме работ по капитальному ремонту многоквартирных домов и их стоимости (на основе дефект</w:t>
      </w:r>
      <w:r>
        <w:rPr>
          <w:rFonts w:ascii="Times New Roman" w:hAnsi="Times New Roman" w:cs="Times New Roman"/>
        </w:rPr>
        <w:t xml:space="preserve">ных </w:t>
      </w:r>
      <w:r w:rsidRPr="004823A5">
        <w:rPr>
          <w:rFonts w:ascii="Times New Roman" w:hAnsi="Times New Roman" w:cs="Times New Roman"/>
        </w:rPr>
        <w:t xml:space="preserve"> ведомостей, подготовленных товариществами </w:t>
      </w:r>
      <w:r w:rsidRPr="006C11C9">
        <w:rPr>
          <w:rFonts w:ascii="Times New Roman" w:hAnsi="Times New Roman" w:cs="Times New Roman"/>
        </w:rPr>
        <w:t>собственников жилья</w:t>
      </w:r>
      <w:r>
        <w:rPr>
          <w:rFonts w:ascii="Times New Roman" w:hAnsi="Times New Roman" w:cs="Times New Roman"/>
        </w:rPr>
        <w:t>,</w:t>
      </w:r>
      <w:r w:rsidRPr="004823A5">
        <w:rPr>
          <w:rFonts w:ascii="Times New Roman" w:hAnsi="Times New Roman" w:cs="Times New Roman"/>
          <w:b/>
        </w:rPr>
        <w:t xml:space="preserve"> </w:t>
      </w:r>
      <w:r w:rsidRPr="004823A5">
        <w:rPr>
          <w:rFonts w:ascii="Times New Roman" w:hAnsi="Times New Roman" w:cs="Times New Roman"/>
        </w:rPr>
        <w:t xml:space="preserve"> управляющими организациями или потенциальными подрядчиками, и анализа сложившихся цен на такие работы на рынке);</w:t>
      </w:r>
    </w:p>
    <w:p w:rsidR="0057463E" w:rsidRPr="004823A5" w:rsidRDefault="0057463E" w:rsidP="0057463E">
      <w:pPr>
        <w:pStyle w:val="af5"/>
        <w:numPr>
          <w:ilvl w:val="0"/>
          <w:numId w:val="13"/>
        </w:numPr>
        <w:tabs>
          <w:tab w:val="clear" w:pos="357"/>
          <w:tab w:val="num" w:pos="993"/>
        </w:tabs>
        <w:ind w:right="-11"/>
        <w:rPr>
          <w:rFonts w:ascii="Times New Roman" w:hAnsi="Times New Roman" w:cs="Times New Roman"/>
        </w:rPr>
      </w:pPr>
      <w:r w:rsidRPr="004823A5">
        <w:rPr>
          <w:rFonts w:ascii="Times New Roman" w:hAnsi="Times New Roman" w:cs="Times New Roman"/>
        </w:rPr>
        <w:t>расчетов возможного размера субсидии и потребностей в долевом финансировании капитального ремонта за счет собственных средств.</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Общие собрания членов товариществ </w:t>
      </w:r>
      <w:r w:rsidRPr="006C11C9">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собственников помещений в многоквартирных домах, </w:t>
      </w:r>
      <w:r w:rsidRPr="006C11C9">
        <w:rPr>
          <w:rFonts w:ascii="Times New Roman" w:hAnsi="Times New Roman" w:cs="Times New Roman"/>
          <w:sz w:val="24"/>
          <w:szCs w:val="24"/>
        </w:rPr>
        <w:t>управление которыми осуществляется выбранными собственниками помещений в многоквартирных домах управляющими организациями,</w:t>
      </w:r>
      <w:r w:rsidRPr="004823A5">
        <w:rPr>
          <w:rFonts w:ascii="Times New Roman" w:hAnsi="Times New Roman" w:cs="Times New Roman"/>
          <w:sz w:val="24"/>
          <w:szCs w:val="24"/>
        </w:rPr>
        <w:t xml:space="preserve"> принимают решения:</w:t>
      </w:r>
    </w:p>
    <w:p w:rsidR="0057463E" w:rsidRPr="004823A5" w:rsidRDefault="0057463E" w:rsidP="0057463E">
      <w:pPr>
        <w:pStyle w:val="af5"/>
        <w:numPr>
          <w:ilvl w:val="0"/>
          <w:numId w:val="15"/>
        </w:numPr>
        <w:tabs>
          <w:tab w:val="clear" w:pos="357"/>
          <w:tab w:val="num" w:pos="993"/>
        </w:tabs>
        <w:ind w:right="-11"/>
        <w:rPr>
          <w:rFonts w:ascii="Times New Roman" w:hAnsi="Times New Roman" w:cs="Times New Roman"/>
        </w:rPr>
      </w:pPr>
      <w:r w:rsidRPr="004823A5">
        <w:rPr>
          <w:rFonts w:ascii="Times New Roman" w:hAnsi="Times New Roman" w:cs="Times New Roman"/>
        </w:rPr>
        <w:t xml:space="preserve">об участии в муниципальной программе </w:t>
      </w:r>
      <w:r w:rsidRPr="004823A5">
        <w:rPr>
          <w:rFonts w:ascii="Times New Roman" w:hAnsi="Times New Roman" w:cs="Times New Roman"/>
          <w:bCs/>
        </w:rPr>
        <w:t>(требование части 2 статьи 15 Федерального закона)</w:t>
      </w:r>
      <w:r w:rsidRPr="004823A5">
        <w:rPr>
          <w:rFonts w:ascii="Times New Roman" w:hAnsi="Times New Roman" w:cs="Times New Roman"/>
        </w:rPr>
        <w:t>;</w:t>
      </w:r>
    </w:p>
    <w:p w:rsidR="0057463E" w:rsidRPr="004823A5" w:rsidRDefault="0057463E" w:rsidP="0057463E">
      <w:pPr>
        <w:pStyle w:val="af5"/>
        <w:numPr>
          <w:ilvl w:val="0"/>
          <w:numId w:val="15"/>
        </w:numPr>
        <w:tabs>
          <w:tab w:val="clear" w:pos="357"/>
          <w:tab w:val="num" w:pos="993"/>
        </w:tabs>
        <w:ind w:right="-11"/>
        <w:rPr>
          <w:rFonts w:ascii="Times New Roman" w:hAnsi="Times New Roman" w:cs="Times New Roman"/>
        </w:rPr>
      </w:pPr>
      <w:r w:rsidRPr="004823A5">
        <w:rPr>
          <w:rFonts w:ascii="Times New Roman" w:hAnsi="Times New Roman" w:cs="Times New Roman"/>
        </w:rPr>
        <w:t>о размере долевого финансирования проведения</w:t>
      </w:r>
      <w:r w:rsidRPr="004823A5">
        <w:rPr>
          <w:rFonts w:ascii="Times New Roman" w:hAnsi="Times New Roman" w:cs="Times New Roman"/>
          <w:bCs/>
        </w:rPr>
        <w:t xml:space="preserve"> капитального ремонта за счет средств </w:t>
      </w:r>
      <w:r w:rsidRPr="004823A5">
        <w:rPr>
          <w:rFonts w:ascii="Times New Roman" w:hAnsi="Times New Roman" w:cs="Times New Roman"/>
        </w:rPr>
        <w:t xml:space="preserve">товарищества </w:t>
      </w:r>
      <w:r w:rsidRPr="006C11C9">
        <w:rPr>
          <w:rFonts w:ascii="Times New Roman" w:hAnsi="Times New Roman" w:cs="Times New Roman"/>
        </w:rPr>
        <w:t>собственников жилья</w:t>
      </w:r>
      <w:r w:rsidRPr="004823A5">
        <w:rPr>
          <w:rFonts w:ascii="Times New Roman" w:hAnsi="Times New Roman" w:cs="Times New Roman"/>
        </w:rPr>
        <w:t xml:space="preserve"> либо собственников помещений в многоквартирных </w:t>
      </w:r>
      <w:r w:rsidRPr="00622676">
        <w:rPr>
          <w:rFonts w:ascii="Times New Roman" w:hAnsi="Times New Roman" w:cs="Times New Roman"/>
        </w:rPr>
        <w:t xml:space="preserve">домах не </w:t>
      </w:r>
      <w:r w:rsidRPr="00622676">
        <w:rPr>
          <w:rFonts w:ascii="Times New Roman" w:hAnsi="Times New Roman" w:cs="Times New Roman"/>
        </w:rPr>
        <w:lastRenderedPageBreak/>
        <w:t>менее чем пятнадцать процентов общего объема средств, предоставляемых на проведение капитального ремонта многоквартирного дома в соответствии с Федеральным законом</w:t>
      </w:r>
      <w:r w:rsidRPr="004823A5">
        <w:rPr>
          <w:rFonts w:ascii="Times New Roman" w:hAnsi="Times New Roman" w:cs="Times New Roman"/>
        </w:rPr>
        <w:t xml:space="preserve"> (требование пункта 2 части 6 статьи 20 </w:t>
      </w:r>
      <w:r w:rsidRPr="004823A5">
        <w:rPr>
          <w:rFonts w:ascii="Times New Roman" w:hAnsi="Times New Roman" w:cs="Times New Roman"/>
          <w:bCs/>
        </w:rPr>
        <w:t>Федерального закона</w:t>
      </w:r>
      <w:r w:rsidR="007575F3">
        <w:rPr>
          <w:rFonts w:ascii="Times New Roman" w:hAnsi="Times New Roman" w:cs="Times New Roman"/>
        </w:rPr>
        <w:t>);</w:t>
      </w:r>
    </w:p>
    <w:p w:rsidR="0057463E" w:rsidRPr="004823A5" w:rsidRDefault="0057463E" w:rsidP="0057463E">
      <w:pPr>
        <w:spacing w:after="0"/>
        <w:ind w:left="709" w:right="-11"/>
        <w:jc w:val="both"/>
        <w:rPr>
          <w:rFonts w:ascii="Times New Roman" w:hAnsi="Times New Roman" w:cs="Times New Roman"/>
          <w:sz w:val="24"/>
          <w:szCs w:val="24"/>
        </w:rPr>
      </w:pPr>
      <w:r w:rsidRPr="004823A5">
        <w:rPr>
          <w:rFonts w:ascii="Times New Roman" w:hAnsi="Times New Roman" w:cs="Times New Roman"/>
          <w:sz w:val="24"/>
          <w:szCs w:val="24"/>
        </w:rPr>
        <w:t>в) о проведении капитального ремонта, видах, объеме работ по капитальному ремонту (требование части 2 статьи 44 и части 2 статьи 158 Жилищного кодекса Российской Федерации) в случае предоставления субсидии;</w:t>
      </w:r>
    </w:p>
    <w:p w:rsidR="0057463E" w:rsidRPr="009906F4" w:rsidRDefault="0057463E" w:rsidP="009906F4">
      <w:pPr>
        <w:numPr>
          <w:ilvl w:val="0"/>
          <w:numId w:val="7"/>
        </w:numPr>
        <w:tabs>
          <w:tab w:val="clear" w:pos="-141"/>
          <w:tab w:val="num" w:pos="0"/>
          <w:tab w:val="left" w:pos="709"/>
        </w:tabs>
        <w:spacing w:after="0" w:line="240" w:lineRule="auto"/>
        <w:ind w:left="709" w:right="-11" w:firstLine="0"/>
        <w:jc w:val="both"/>
        <w:rPr>
          <w:rFonts w:ascii="Times New Roman" w:hAnsi="Times New Roman" w:cs="Times New Roman"/>
          <w:sz w:val="24"/>
          <w:szCs w:val="24"/>
        </w:rPr>
      </w:pPr>
      <w:r w:rsidRPr="009906F4">
        <w:rPr>
          <w:rFonts w:ascii="Times New Roman" w:hAnsi="Times New Roman" w:cs="Times New Roman"/>
          <w:sz w:val="24"/>
          <w:szCs w:val="24"/>
        </w:rPr>
        <w:t>о сроке начала капитального ремонта (с учетом пол</w:t>
      </w:r>
      <w:r w:rsidR="007575F3">
        <w:rPr>
          <w:rFonts w:ascii="Times New Roman" w:hAnsi="Times New Roman" w:cs="Times New Roman"/>
          <w:sz w:val="24"/>
          <w:szCs w:val="24"/>
        </w:rPr>
        <w:t>ожений муниципальной программы).</w:t>
      </w:r>
    </w:p>
    <w:p w:rsidR="0057463E" w:rsidRPr="001545F3" w:rsidRDefault="0057463E" w:rsidP="001545F3">
      <w:pPr>
        <w:pStyle w:val="a8"/>
        <w:numPr>
          <w:ilvl w:val="2"/>
          <w:numId w:val="21"/>
        </w:numPr>
        <w:tabs>
          <w:tab w:val="num" w:pos="0"/>
        </w:tabs>
        <w:spacing w:after="0" w:line="240" w:lineRule="auto"/>
        <w:ind w:left="0" w:right="-11" w:firstLine="709"/>
        <w:jc w:val="both"/>
        <w:rPr>
          <w:rFonts w:ascii="Times New Roman" w:hAnsi="Times New Roman" w:cs="Times New Roman"/>
          <w:sz w:val="24"/>
          <w:szCs w:val="24"/>
        </w:rPr>
      </w:pPr>
      <w:r w:rsidRPr="001545F3">
        <w:rPr>
          <w:rFonts w:ascii="Times New Roman" w:hAnsi="Times New Roman" w:cs="Times New Roman"/>
          <w:sz w:val="24"/>
          <w:szCs w:val="24"/>
        </w:rPr>
        <w:t xml:space="preserve">Наряду с этим рекомендуется, чтобы в зависимости от реализуемых способов управления многоквартирными домами на общих собраниях членов </w:t>
      </w:r>
      <w:r w:rsidRPr="001545F3">
        <w:rPr>
          <w:rFonts w:ascii="Times New Roman" w:hAnsi="Times New Roman" w:cs="Times New Roman"/>
          <w:bCs/>
          <w:sz w:val="24"/>
          <w:szCs w:val="24"/>
        </w:rPr>
        <w:t xml:space="preserve">товариществ собственников жилья либо на общих собраниях собственников помещений в многоквартирных домах </w:t>
      </w:r>
      <w:r w:rsidRPr="001545F3">
        <w:rPr>
          <w:rFonts w:ascii="Times New Roman" w:hAnsi="Times New Roman" w:cs="Times New Roman"/>
          <w:sz w:val="24"/>
          <w:szCs w:val="24"/>
        </w:rPr>
        <w:t>также были приняты и</w:t>
      </w:r>
      <w:r w:rsidR="001545F3" w:rsidRPr="001545F3">
        <w:rPr>
          <w:rFonts w:ascii="Times New Roman" w:hAnsi="Times New Roman" w:cs="Times New Roman"/>
          <w:sz w:val="24"/>
          <w:szCs w:val="24"/>
        </w:rPr>
        <w:t xml:space="preserve"> оформлены протоколом решения о </w:t>
      </w:r>
      <w:r w:rsidRPr="001545F3">
        <w:rPr>
          <w:rFonts w:ascii="Times New Roman" w:hAnsi="Times New Roman" w:cs="Times New Roman"/>
          <w:sz w:val="24"/>
          <w:szCs w:val="24"/>
        </w:rPr>
        <w:t>стоимости планируемых работ по капитальному ремонту согласно предварител</w:t>
      </w:r>
      <w:r w:rsidR="001545F3">
        <w:rPr>
          <w:rFonts w:ascii="Times New Roman" w:hAnsi="Times New Roman" w:cs="Times New Roman"/>
          <w:sz w:val="24"/>
          <w:szCs w:val="24"/>
        </w:rPr>
        <w:t>ьной укрупненной смете расходов.</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iCs/>
          <w:sz w:val="24"/>
          <w:szCs w:val="24"/>
        </w:rPr>
      </w:pPr>
      <w:r w:rsidRPr="004823A5">
        <w:rPr>
          <w:rFonts w:ascii="Times New Roman" w:hAnsi="Times New Roman" w:cs="Times New Roman"/>
          <w:sz w:val="24"/>
          <w:szCs w:val="24"/>
        </w:rPr>
        <w:t xml:space="preserve">На основе принятых общими собраниями членов </w:t>
      </w:r>
      <w:r w:rsidRPr="004823A5">
        <w:rPr>
          <w:rFonts w:ascii="Times New Roman" w:hAnsi="Times New Roman" w:cs="Times New Roman"/>
          <w:bCs/>
          <w:sz w:val="24"/>
          <w:szCs w:val="24"/>
        </w:rPr>
        <w:t>товариществ</w:t>
      </w:r>
      <w:r>
        <w:rPr>
          <w:rFonts w:ascii="Times New Roman" w:hAnsi="Times New Roman" w:cs="Times New Roman"/>
          <w:bCs/>
          <w:sz w:val="24"/>
          <w:szCs w:val="24"/>
        </w:rPr>
        <w:t xml:space="preserve"> собственников жилья </w:t>
      </w:r>
      <w:r w:rsidRPr="004823A5">
        <w:rPr>
          <w:rFonts w:ascii="Times New Roman" w:hAnsi="Times New Roman" w:cs="Times New Roman"/>
          <w:bCs/>
          <w:sz w:val="24"/>
          <w:szCs w:val="24"/>
        </w:rPr>
        <w:t>либо</w:t>
      </w:r>
      <w:r w:rsidRPr="004823A5">
        <w:rPr>
          <w:rFonts w:ascii="Times New Roman" w:hAnsi="Times New Roman" w:cs="Times New Roman"/>
          <w:b/>
          <w:bCs/>
          <w:sz w:val="24"/>
          <w:szCs w:val="24"/>
        </w:rPr>
        <w:t xml:space="preserve"> </w:t>
      </w:r>
      <w:r w:rsidRPr="004823A5">
        <w:rPr>
          <w:rFonts w:ascii="Times New Roman" w:hAnsi="Times New Roman" w:cs="Times New Roman"/>
          <w:bCs/>
          <w:sz w:val="24"/>
          <w:szCs w:val="24"/>
        </w:rPr>
        <w:t xml:space="preserve"> </w:t>
      </w:r>
      <w:r>
        <w:rPr>
          <w:rFonts w:ascii="Times New Roman" w:hAnsi="Times New Roman" w:cs="Times New Roman"/>
          <w:bCs/>
          <w:sz w:val="24"/>
          <w:szCs w:val="24"/>
        </w:rPr>
        <w:t xml:space="preserve">общим собранием </w:t>
      </w:r>
      <w:r w:rsidRPr="004823A5">
        <w:rPr>
          <w:rFonts w:ascii="Times New Roman" w:hAnsi="Times New Roman" w:cs="Times New Roman"/>
          <w:bCs/>
          <w:sz w:val="24"/>
          <w:szCs w:val="24"/>
        </w:rPr>
        <w:t>собственников помещений в многоквартирных домах</w:t>
      </w:r>
      <w:r w:rsidRPr="004823A5">
        <w:rPr>
          <w:rFonts w:ascii="Times New Roman" w:hAnsi="Times New Roman" w:cs="Times New Roman"/>
          <w:sz w:val="24"/>
          <w:szCs w:val="24"/>
        </w:rPr>
        <w:t xml:space="preserve"> решений,  товарищества  </w:t>
      </w:r>
      <w:r w:rsidRPr="00187EE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управляющие организации подготавливают </w:t>
      </w:r>
      <w:r w:rsidRPr="004823A5">
        <w:rPr>
          <w:rFonts w:ascii="Times New Roman" w:hAnsi="Times New Roman" w:cs="Times New Roman"/>
          <w:bCs/>
          <w:sz w:val="24"/>
          <w:szCs w:val="24"/>
        </w:rPr>
        <w:t>документы и подают обращения</w:t>
      </w:r>
      <w:r w:rsidRPr="004823A5">
        <w:rPr>
          <w:rFonts w:ascii="Times New Roman" w:hAnsi="Times New Roman" w:cs="Times New Roman"/>
          <w:sz w:val="24"/>
          <w:szCs w:val="24"/>
        </w:rPr>
        <w:t xml:space="preserve"> об участии в муниципальной программе</w:t>
      </w:r>
      <w:r w:rsidRPr="004823A5">
        <w:rPr>
          <w:rFonts w:ascii="Times New Roman" w:hAnsi="Times New Roman" w:cs="Times New Roman"/>
          <w:iCs/>
          <w:sz w:val="24"/>
          <w:szCs w:val="24"/>
        </w:rPr>
        <w:t>.</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Рекомендуется, чтобы на этом этапе органы местного самоуправления активизировали информационно-разъяснительную работу с населением и обеспечили возможность получения товариществами </w:t>
      </w:r>
      <w:r w:rsidRPr="00187EE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 управляющими организациями методической помощи по подготовке обращений об участии в муниципальной программе.</w:t>
      </w:r>
    </w:p>
    <w:p w:rsidR="0057463E" w:rsidRPr="004823A5" w:rsidRDefault="0057463E" w:rsidP="0057463E">
      <w:pPr>
        <w:numPr>
          <w:ilvl w:val="1"/>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
          <w:sz w:val="24"/>
          <w:szCs w:val="24"/>
        </w:rPr>
        <w:t>Четвертый этап</w:t>
      </w:r>
      <w:r w:rsidRPr="004823A5">
        <w:rPr>
          <w:rFonts w:ascii="Times New Roman" w:hAnsi="Times New Roman" w:cs="Times New Roman"/>
          <w:sz w:val="24"/>
          <w:szCs w:val="24"/>
        </w:rPr>
        <w:t xml:space="preserve"> – осуществление органами местного самоуправления подготовки перечня многоквартирных домов для его включения в муниципальную программу и принятие муниципальной программы, а именно:</w:t>
      </w:r>
    </w:p>
    <w:p w:rsidR="0057463E" w:rsidRPr="00A35598"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Рассмотрение обращений товариществ </w:t>
      </w:r>
      <w:r w:rsidRPr="00187EE3">
        <w:rPr>
          <w:rFonts w:ascii="Times New Roman" w:hAnsi="Times New Roman" w:cs="Times New Roman"/>
          <w:sz w:val="24"/>
          <w:szCs w:val="24"/>
        </w:rPr>
        <w:t xml:space="preserve">собственников жилья  </w:t>
      </w:r>
      <w:r w:rsidRPr="004823A5">
        <w:rPr>
          <w:rFonts w:ascii="Times New Roman" w:hAnsi="Times New Roman" w:cs="Times New Roman"/>
          <w:sz w:val="24"/>
          <w:szCs w:val="24"/>
        </w:rPr>
        <w:t>и управляющих организацией (с приложением необходимых документов), оценка обращений на основе установленных условий</w:t>
      </w:r>
      <w:r>
        <w:rPr>
          <w:rFonts w:ascii="Times New Roman" w:hAnsi="Times New Roman" w:cs="Times New Roman"/>
          <w:sz w:val="24"/>
          <w:szCs w:val="24"/>
        </w:rPr>
        <w:t>;</w:t>
      </w:r>
      <w:r w:rsidRPr="004823A5">
        <w:rPr>
          <w:rFonts w:ascii="Times New Roman" w:hAnsi="Times New Roman" w:cs="Times New Roman"/>
          <w:iCs/>
          <w:sz w:val="24"/>
          <w:szCs w:val="24"/>
        </w:rPr>
        <w:t xml:space="preserve"> </w:t>
      </w:r>
      <w:r w:rsidRPr="00A35598">
        <w:rPr>
          <w:rFonts w:ascii="Times New Roman" w:hAnsi="Times New Roman" w:cs="Times New Roman"/>
          <w:sz w:val="24"/>
          <w:szCs w:val="24"/>
        </w:rPr>
        <w:t>и составление ранжированного списка многоквартирных домов;</w:t>
      </w:r>
    </w:p>
    <w:p w:rsidR="0057463E" w:rsidRPr="007B3320" w:rsidRDefault="007575F3" w:rsidP="007575F3">
      <w:pPr>
        <w:spacing w:after="0" w:line="240" w:lineRule="auto"/>
        <w:ind w:right="-11" w:firstLine="708"/>
        <w:jc w:val="both"/>
        <w:rPr>
          <w:rFonts w:ascii="Times New Roman" w:hAnsi="Times New Roman" w:cs="Times New Roman"/>
          <w:sz w:val="24"/>
          <w:szCs w:val="24"/>
        </w:rPr>
      </w:pPr>
      <w:r>
        <w:rPr>
          <w:rFonts w:ascii="Times New Roman" w:hAnsi="Times New Roman" w:cs="Times New Roman"/>
          <w:sz w:val="24"/>
          <w:szCs w:val="24"/>
        </w:rPr>
        <w:t>3.5.2.</w:t>
      </w:r>
      <w:r w:rsidR="007B3320">
        <w:rPr>
          <w:rFonts w:ascii="Times New Roman" w:hAnsi="Times New Roman" w:cs="Times New Roman"/>
          <w:sz w:val="24"/>
          <w:szCs w:val="24"/>
        </w:rPr>
        <w:t xml:space="preserve"> </w:t>
      </w:r>
      <w:r w:rsidR="0057463E" w:rsidRPr="007575F3">
        <w:rPr>
          <w:rFonts w:ascii="Times New Roman" w:hAnsi="Times New Roman" w:cs="Times New Roman"/>
          <w:sz w:val="24"/>
          <w:szCs w:val="24"/>
        </w:rPr>
        <w:t>Принятие решения о включении в муниципальную программу на планируемый период перечня многоквартирных домов начиная с первого в ранжированном списке многоквартирных домов, для которых сумма запрашиваемых субсидий соответствует планируемому объему средств долевого финансирования бюджета субъекта Российской Федерации, полученных за счет средств Фонда, и за счет направляемых на проведение капитального ремонта многоквартирных домов средств бюджета субъекта Российской Федерации и местных бюджетов, а также  за счет средств товариществ собственников жилья либо собственников помещений в многоквартирных домах в размере долевого финансирования капитального ремонта многоквартирных домов</w:t>
      </w:r>
      <w:r w:rsidR="007B3320" w:rsidRPr="007B3320">
        <w:rPr>
          <w:rFonts w:ascii="Times New Roman" w:hAnsi="Times New Roman" w:cs="Times New Roman"/>
          <w:sz w:val="24"/>
          <w:szCs w:val="24"/>
        </w:rPr>
        <w:t>;</w:t>
      </w:r>
      <w:r w:rsidR="0057463E" w:rsidRPr="007B3320">
        <w:rPr>
          <w:rFonts w:ascii="Times New Roman" w:hAnsi="Times New Roman" w:cs="Times New Roman"/>
          <w:strike/>
          <w:sz w:val="24"/>
          <w:szCs w:val="24"/>
        </w:rPr>
        <w:t xml:space="preserve"> </w:t>
      </w:r>
    </w:p>
    <w:p w:rsidR="0057463E" w:rsidRPr="00A35598" w:rsidRDefault="007575F3" w:rsidP="007575F3">
      <w:pPr>
        <w:spacing w:after="0" w:line="240" w:lineRule="auto"/>
        <w:ind w:right="-11" w:firstLine="709"/>
        <w:jc w:val="both"/>
        <w:rPr>
          <w:rFonts w:ascii="Times New Roman" w:hAnsi="Times New Roman" w:cs="Times New Roman"/>
          <w:bCs/>
          <w:sz w:val="24"/>
          <w:szCs w:val="24"/>
        </w:rPr>
      </w:pPr>
      <w:r>
        <w:rPr>
          <w:rFonts w:ascii="Times New Roman" w:hAnsi="Times New Roman" w:cs="Times New Roman"/>
          <w:sz w:val="24"/>
          <w:szCs w:val="24"/>
        </w:rPr>
        <w:t>3.5.3.</w:t>
      </w:r>
      <w:r w:rsidR="007B3320">
        <w:rPr>
          <w:rFonts w:ascii="Times New Roman" w:hAnsi="Times New Roman" w:cs="Times New Roman"/>
          <w:sz w:val="24"/>
          <w:szCs w:val="24"/>
        </w:rPr>
        <w:t xml:space="preserve"> </w:t>
      </w:r>
      <w:r w:rsidR="0057463E" w:rsidRPr="00A35598">
        <w:rPr>
          <w:rFonts w:ascii="Times New Roman" w:hAnsi="Times New Roman" w:cs="Times New Roman"/>
          <w:sz w:val="24"/>
          <w:szCs w:val="24"/>
        </w:rPr>
        <w:t>Для обеспечения высокой прозрачности</w:t>
      </w:r>
      <w:r w:rsidR="0057463E" w:rsidRPr="00A35598">
        <w:rPr>
          <w:rFonts w:ascii="Times New Roman" w:hAnsi="Times New Roman" w:cs="Times New Roman"/>
          <w:bCs/>
          <w:sz w:val="24"/>
          <w:szCs w:val="24"/>
        </w:rPr>
        <w:t xml:space="preserve"> действий органов местного самоуправления по оценке обращений товариществ собственников жилья и управляющих организаций и объективности отбора многоквартирных домов субъект Российской Федерации может рекомендовать муниципальным образованиям привлекать к работе по рассмотрению обращений и формированию ранжированного списка многоквартирных домов некоммерческие организации, представляющие интересы товариществ собственников жилья и собственников помещений в многоквартирном доме;</w:t>
      </w:r>
    </w:p>
    <w:p w:rsidR="0057463E" w:rsidRPr="004823A5" w:rsidRDefault="007B3320" w:rsidP="007B3320">
      <w:pPr>
        <w:spacing w:after="0" w:line="240" w:lineRule="auto"/>
        <w:ind w:right="-11" w:firstLine="708"/>
        <w:jc w:val="both"/>
        <w:rPr>
          <w:rFonts w:ascii="Times New Roman" w:hAnsi="Times New Roman" w:cs="Times New Roman"/>
          <w:sz w:val="24"/>
          <w:szCs w:val="24"/>
        </w:rPr>
      </w:pPr>
      <w:r>
        <w:rPr>
          <w:rFonts w:ascii="Times New Roman" w:hAnsi="Times New Roman" w:cs="Times New Roman"/>
          <w:sz w:val="24"/>
          <w:szCs w:val="24"/>
        </w:rPr>
        <w:t xml:space="preserve">3.5.4. </w:t>
      </w:r>
      <w:r w:rsidR="0057463E" w:rsidRPr="004823A5">
        <w:rPr>
          <w:rFonts w:ascii="Times New Roman" w:hAnsi="Times New Roman" w:cs="Times New Roman"/>
          <w:sz w:val="24"/>
          <w:szCs w:val="24"/>
        </w:rPr>
        <w:t>Органы местного самоуправления утверждают муниципальную программу, в которую включен перечень многоквартирных домов, подлежащих капитальному ремонту;</w:t>
      </w:r>
    </w:p>
    <w:p w:rsidR="0057463E" w:rsidRDefault="007B3320" w:rsidP="007B3320">
      <w:pPr>
        <w:spacing w:after="0" w:line="240" w:lineRule="auto"/>
        <w:ind w:right="-11" w:firstLine="708"/>
        <w:jc w:val="both"/>
        <w:rPr>
          <w:rFonts w:ascii="Times New Roman" w:hAnsi="Times New Roman" w:cs="Times New Roman"/>
          <w:sz w:val="24"/>
          <w:szCs w:val="24"/>
        </w:rPr>
      </w:pPr>
      <w:r>
        <w:rPr>
          <w:rFonts w:ascii="Times New Roman" w:hAnsi="Times New Roman" w:cs="Times New Roman"/>
          <w:sz w:val="24"/>
          <w:szCs w:val="24"/>
        </w:rPr>
        <w:t xml:space="preserve">3.5.5. </w:t>
      </w:r>
      <w:r w:rsidR="0057463E" w:rsidRPr="00187EE3">
        <w:rPr>
          <w:rFonts w:ascii="Times New Roman" w:hAnsi="Times New Roman" w:cs="Times New Roman"/>
          <w:sz w:val="24"/>
          <w:szCs w:val="24"/>
        </w:rPr>
        <w:t xml:space="preserve">Органы местного самоуправления на основании обращений товариществ собственников жилья и управляющих организаций, включающих в себя обязательства по объему финансирования товариществами собственников жилья  или собственниками помещений в многоквартирном доме  и размеру запрашиваемой субсидии, а также доли финансирования капитального ремонта за счет средств местного бюджета, обосновывают объем необходимых средств за счет средств Фонда, средств бюджета субъекта Российской Федерации и подают </w:t>
      </w:r>
      <w:r w:rsidR="0057463E" w:rsidRPr="00187EE3">
        <w:rPr>
          <w:rFonts w:ascii="Times New Roman" w:hAnsi="Times New Roman" w:cs="Times New Roman"/>
          <w:b/>
          <w:sz w:val="24"/>
          <w:szCs w:val="24"/>
        </w:rPr>
        <w:t>с</w:t>
      </w:r>
      <w:r w:rsidR="0057463E" w:rsidRPr="00187EE3">
        <w:rPr>
          <w:rFonts w:ascii="Times New Roman" w:hAnsi="Times New Roman" w:cs="Times New Roman"/>
          <w:sz w:val="24"/>
          <w:szCs w:val="24"/>
        </w:rPr>
        <w:t>оответствующие обращения.</w:t>
      </w:r>
      <w:r>
        <w:rPr>
          <w:rFonts w:ascii="Times New Roman" w:hAnsi="Times New Roman" w:cs="Times New Roman"/>
          <w:sz w:val="24"/>
          <w:szCs w:val="24"/>
        </w:rPr>
        <w:t>;</w:t>
      </w:r>
      <w:r w:rsidR="0057463E" w:rsidRPr="00187EE3">
        <w:rPr>
          <w:rFonts w:ascii="Times New Roman" w:hAnsi="Times New Roman" w:cs="Times New Roman"/>
          <w:sz w:val="24"/>
          <w:szCs w:val="24"/>
        </w:rPr>
        <w:t xml:space="preserve"> </w:t>
      </w:r>
    </w:p>
    <w:p w:rsidR="0057463E" w:rsidRPr="00187EE3" w:rsidRDefault="007B3320" w:rsidP="007B3320">
      <w:pPr>
        <w:spacing w:after="0" w:line="240" w:lineRule="auto"/>
        <w:ind w:right="-11" w:firstLine="708"/>
        <w:jc w:val="both"/>
        <w:rPr>
          <w:rFonts w:ascii="Times New Roman" w:hAnsi="Times New Roman" w:cs="Times New Roman"/>
          <w:sz w:val="24"/>
          <w:szCs w:val="24"/>
        </w:rPr>
      </w:pPr>
      <w:r>
        <w:rPr>
          <w:rFonts w:ascii="Times New Roman" w:hAnsi="Times New Roman" w:cs="Times New Roman"/>
          <w:sz w:val="24"/>
          <w:szCs w:val="24"/>
        </w:rPr>
        <w:t xml:space="preserve">3.5.6. </w:t>
      </w:r>
      <w:r w:rsidR="0057463E" w:rsidRPr="00187EE3">
        <w:rPr>
          <w:rFonts w:ascii="Times New Roman" w:hAnsi="Times New Roman" w:cs="Times New Roman"/>
          <w:sz w:val="24"/>
          <w:szCs w:val="24"/>
        </w:rPr>
        <w:t>Органы местного самоуправления направляют уведомления товариществам собственников жилья  и управляющим организациям о включении многоквартирных домов в муниципальную программу и планируемых суммах субсидии на капитальный ремонт.</w:t>
      </w:r>
    </w:p>
    <w:p w:rsidR="0057463E" w:rsidRPr="004823A5" w:rsidRDefault="0057463E" w:rsidP="0057463E">
      <w:pPr>
        <w:numPr>
          <w:ilvl w:val="1"/>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
          <w:sz w:val="24"/>
          <w:szCs w:val="24"/>
        </w:rPr>
        <w:lastRenderedPageBreak/>
        <w:t>Пятый этап</w:t>
      </w:r>
      <w:r w:rsidRPr="004823A5">
        <w:rPr>
          <w:rFonts w:ascii="Times New Roman" w:hAnsi="Times New Roman" w:cs="Times New Roman"/>
          <w:sz w:val="24"/>
          <w:szCs w:val="24"/>
        </w:rPr>
        <w:t xml:space="preserve"> – принятие региональной программы:</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Субъект Российской Федерации рассматривает заявки муниципальных образований на предоставление средств финансовой поддержки, включающие в себя наряду с другими документами муниципальные программы, обоснование объема средств долевого финансирования капитального ремонта и документы, подтверждающие выполнение муниципальными образованиями условий предоставления финансовой поддержки за счет средств Фонда и средств бюджета субъекта Российской Федерации, и принимает решение о включении конкретных многоквартирных домов в перечень многоквартирных домов, которые подлежат капитальному ремонту и которым планируется предоставление финансовой поддержки </w:t>
      </w:r>
      <w:r w:rsidR="007B3320">
        <w:rPr>
          <w:rFonts w:ascii="Times New Roman" w:hAnsi="Times New Roman" w:cs="Times New Roman"/>
          <w:sz w:val="24"/>
          <w:szCs w:val="24"/>
        </w:rPr>
        <w:t>в рамках региональной программы;</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Высший исполнительный орган государственной власти субъекта Российской Федерации принимает региональную программу капитального ремонта, включая </w:t>
      </w:r>
      <w:bookmarkStart w:id="0" w:name="sub_15022"/>
      <w:r w:rsidRPr="004823A5">
        <w:rPr>
          <w:rFonts w:ascii="Times New Roman" w:hAnsi="Times New Roman" w:cs="Times New Roman"/>
          <w:sz w:val="24"/>
          <w:szCs w:val="24"/>
        </w:rPr>
        <w:t xml:space="preserve">обоснование объема долевого финансирования проведения капитального ремонта многоквартирных домов, перечень которых включен в региональную </w:t>
      </w:r>
      <w:r w:rsidR="007B3320">
        <w:rPr>
          <w:rFonts w:ascii="Times New Roman" w:hAnsi="Times New Roman" w:cs="Times New Roman"/>
          <w:sz w:val="24"/>
          <w:szCs w:val="24"/>
        </w:rPr>
        <w:t>программу, из разных источников;</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Субъект Российской Федерации подает в Фонд заявку на предоставление финансовой поддержки за счет средств Фонда на планируемый год (с приложением всех необходимых документов);</w:t>
      </w:r>
    </w:p>
    <w:p w:rsidR="0057463E" w:rsidRPr="004823A5" w:rsidRDefault="0057463E" w:rsidP="0057463E">
      <w:pPr>
        <w:numPr>
          <w:ilvl w:val="2"/>
          <w:numId w:val="21"/>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Субъект Российской Федерации направляет уведомления о включении многоквартирных домов в региональную программу в органы местного самоуправления, которые в свою очередь направляют соответствующие уведомления товариществам собственников жилья и управляющим организациям;</w:t>
      </w:r>
    </w:p>
    <w:p w:rsidR="0057463E" w:rsidRPr="004823A5" w:rsidRDefault="0057463E" w:rsidP="0057463E">
      <w:pPr>
        <w:numPr>
          <w:ilvl w:val="2"/>
          <w:numId w:val="21"/>
        </w:numPr>
        <w:spacing w:after="24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Товарищества </w:t>
      </w:r>
      <w:r w:rsidRPr="00420E0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 управляющие организации до получения субсидий из местного бюджета проводят работу по подготовке к капитальному ремонту, в том числе осуществляют сбор средств долевого финансирования капитального ремонта собственниками помещений в многоквартирном доме.</w:t>
      </w:r>
    </w:p>
    <w:bookmarkEnd w:id="0"/>
    <w:p w:rsidR="0057463E" w:rsidRPr="004823A5" w:rsidRDefault="0057463E" w:rsidP="0057463E">
      <w:pPr>
        <w:numPr>
          <w:ilvl w:val="0"/>
          <w:numId w:val="21"/>
        </w:numPr>
        <w:spacing w:after="0" w:line="240" w:lineRule="auto"/>
        <w:ind w:left="567" w:right="-11"/>
        <w:jc w:val="center"/>
        <w:rPr>
          <w:rFonts w:ascii="Times New Roman" w:hAnsi="Times New Roman" w:cs="Times New Roman"/>
          <w:b/>
          <w:sz w:val="24"/>
          <w:szCs w:val="24"/>
        </w:rPr>
      </w:pPr>
      <w:r w:rsidRPr="004823A5">
        <w:rPr>
          <w:rFonts w:ascii="Times New Roman" w:hAnsi="Times New Roman" w:cs="Times New Roman"/>
          <w:b/>
          <w:sz w:val="24"/>
          <w:szCs w:val="24"/>
        </w:rPr>
        <w:t>Рекомендации по порядку определения размера субсидии и размера долевого финансирование капитального ремонта за счет средств товариществ собственников жил</w:t>
      </w:r>
      <w:r>
        <w:rPr>
          <w:rFonts w:ascii="Times New Roman" w:hAnsi="Times New Roman" w:cs="Times New Roman"/>
          <w:b/>
          <w:sz w:val="24"/>
          <w:szCs w:val="24"/>
        </w:rPr>
        <w:t>ья</w:t>
      </w:r>
      <w:r w:rsidRPr="004823A5">
        <w:rPr>
          <w:rFonts w:ascii="Times New Roman" w:hAnsi="Times New Roman" w:cs="Times New Roman"/>
          <w:b/>
          <w:sz w:val="24"/>
          <w:szCs w:val="24"/>
        </w:rPr>
        <w:t>, жилищн</w:t>
      </w:r>
      <w:r>
        <w:rPr>
          <w:rFonts w:ascii="Times New Roman" w:hAnsi="Times New Roman" w:cs="Times New Roman"/>
          <w:b/>
          <w:sz w:val="24"/>
          <w:szCs w:val="24"/>
        </w:rPr>
        <w:t>ых</w:t>
      </w:r>
      <w:r w:rsidRPr="004823A5">
        <w:rPr>
          <w:rFonts w:ascii="Times New Roman" w:hAnsi="Times New Roman" w:cs="Times New Roman"/>
          <w:b/>
          <w:sz w:val="24"/>
          <w:szCs w:val="24"/>
        </w:rPr>
        <w:t>, жилищно-строительн</w:t>
      </w:r>
      <w:r>
        <w:rPr>
          <w:rFonts w:ascii="Times New Roman" w:hAnsi="Times New Roman" w:cs="Times New Roman"/>
          <w:b/>
          <w:sz w:val="24"/>
          <w:szCs w:val="24"/>
        </w:rPr>
        <w:t>ых</w:t>
      </w:r>
      <w:r w:rsidRPr="004823A5">
        <w:rPr>
          <w:rFonts w:ascii="Times New Roman" w:hAnsi="Times New Roman" w:cs="Times New Roman"/>
          <w:b/>
          <w:sz w:val="24"/>
          <w:szCs w:val="24"/>
        </w:rPr>
        <w:t xml:space="preserve"> кооператив</w:t>
      </w:r>
      <w:r>
        <w:rPr>
          <w:rFonts w:ascii="Times New Roman" w:hAnsi="Times New Roman" w:cs="Times New Roman"/>
          <w:b/>
          <w:sz w:val="24"/>
          <w:szCs w:val="24"/>
        </w:rPr>
        <w:t>ов</w:t>
      </w:r>
      <w:r w:rsidRPr="004823A5">
        <w:rPr>
          <w:rFonts w:ascii="Times New Roman" w:hAnsi="Times New Roman" w:cs="Times New Roman"/>
          <w:b/>
          <w:sz w:val="24"/>
          <w:szCs w:val="24"/>
        </w:rPr>
        <w:t xml:space="preserve"> или ин</w:t>
      </w:r>
      <w:r>
        <w:rPr>
          <w:rFonts w:ascii="Times New Roman" w:hAnsi="Times New Roman" w:cs="Times New Roman"/>
          <w:b/>
          <w:sz w:val="24"/>
          <w:szCs w:val="24"/>
        </w:rPr>
        <w:t>ых</w:t>
      </w:r>
      <w:r w:rsidRPr="004823A5">
        <w:rPr>
          <w:rFonts w:ascii="Times New Roman" w:hAnsi="Times New Roman" w:cs="Times New Roman"/>
          <w:b/>
          <w:sz w:val="24"/>
          <w:szCs w:val="24"/>
        </w:rPr>
        <w:t xml:space="preserve"> специализированн</w:t>
      </w:r>
      <w:r>
        <w:rPr>
          <w:rFonts w:ascii="Times New Roman" w:hAnsi="Times New Roman" w:cs="Times New Roman"/>
          <w:b/>
          <w:sz w:val="24"/>
          <w:szCs w:val="24"/>
        </w:rPr>
        <w:t>ых</w:t>
      </w:r>
      <w:r w:rsidRPr="004823A5">
        <w:rPr>
          <w:rFonts w:ascii="Times New Roman" w:hAnsi="Times New Roman" w:cs="Times New Roman"/>
          <w:b/>
          <w:sz w:val="24"/>
          <w:szCs w:val="24"/>
        </w:rPr>
        <w:t xml:space="preserve"> потребительск</w:t>
      </w:r>
      <w:r>
        <w:rPr>
          <w:rFonts w:ascii="Times New Roman" w:hAnsi="Times New Roman" w:cs="Times New Roman"/>
          <w:b/>
          <w:sz w:val="24"/>
          <w:szCs w:val="24"/>
        </w:rPr>
        <w:t>их</w:t>
      </w:r>
      <w:r w:rsidRPr="004823A5">
        <w:rPr>
          <w:rFonts w:ascii="Times New Roman" w:hAnsi="Times New Roman" w:cs="Times New Roman"/>
          <w:b/>
          <w:sz w:val="24"/>
          <w:szCs w:val="24"/>
        </w:rPr>
        <w:t xml:space="preserve"> кооператив</w:t>
      </w:r>
      <w:r>
        <w:rPr>
          <w:rFonts w:ascii="Times New Roman" w:hAnsi="Times New Roman" w:cs="Times New Roman"/>
          <w:b/>
          <w:sz w:val="24"/>
          <w:szCs w:val="24"/>
        </w:rPr>
        <w:t>ов</w:t>
      </w:r>
      <w:r w:rsidRPr="004823A5">
        <w:rPr>
          <w:rFonts w:ascii="Times New Roman" w:hAnsi="Times New Roman" w:cs="Times New Roman"/>
          <w:b/>
          <w:sz w:val="24"/>
          <w:szCs w:val="24"/>
        </w:rPr>
        <w:t xml:space="preserve"> либо собственников помещений в многоквартирном доме, управление которым осуществляется выбранной собственниками помещений в многоквартирном доме управляющей организацией</w:t>
      </w:r>
    </w:p>
    <w:p w:rsidR="0057463E" w:rsidRPr="004823A5" w:rsidRDefault="0057463E" w:rsidP="0057463E">
      <w:pPr>
        <w:spacing w:line="240" w:lineRule="auto"/>
        <w:ind w:right="-11"/>
        <w:jc w:val="center"/>
        <w:rPr>
          <w:rFonts w:ascii="Times New Roman" w:hAnsi="Times New Roman" w:cs="Times New Roman"/>
          <w:sz w:val="24"/>
          <w:szCs w:val="24"/>
        </w:rPr>
      </w:pPr>
    </w:p>
    <w:p w:rsidR="0057463E" w:rsidRPr="004823A5" w:rsidRDefault="0057463E" w:rsidP="0057463E">
      <w:pPr>
        <w:numPr>
          <w:ilvl w:val="1"/>
          <w:numId w:val="22"/>
        </w:numPr>
        <w:spacing w:after="0" w:line="240" w:lineRule="auto"/>
        <w:ind w:left="0" w:right="-11" w:firstLine="709"/>
        <w:jc w:val="both"/>
        <w:rPr>
          <w:rFonts w:ascii="Times New Roman" w:hAnsi="Times New Roman" w:cs="Times New Roman"/>
          <w:b/>
          <w:sz w:val="24"/>
          <w:szCs w:val="24"/>
        </w:rPr>
      </w:pPr>
      <w:r w:rsidRPr="004823A5">
        <w:rPr>
          <w:rFonts w:ascii="Times New Roman" w:hAnsi="Times New Roman" w:cs="Times New Roman"/>
          <w:bCs/>
          <w:sz w:val="24"/>
          <w:szCs w:val="24"/>
        </w:rPr>
        <w:t xml:space="preserve">Предоставление субсидий товариществам </w:t>
      </w:r>
      <w:r w:rsidRPr="00420E03">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и управляющим организациям из местного бюджета осуществляется в соответствии с требованиями статьи 78 Бюджетного кодекса Российской Федерации.</w:t>
      </w:r>
    </w:p>
    <w:p w:rsidR="0057463E" w:rsidRPr="004823A5" w:rsidRDefault="0057463E" w:rsidP="0057463E">
      <w:pPr>
        <w:numPr>
          <w:ilvl w:val="1"/>
          <w:numId w:val="22"/>
        </w:numPr>
        <w:spacing w:after="0" w:line="240" w:lineRule="auto"/>
        <w:ind w:left="0" w:right="-11" w:firstLine="709"/>
        <w:jc w:val="both"/>
        <w:rPr>
          <w:rFonts w:ascii="Times New Roman" w:hAnsi="Times New Roman" w:cs="Times New Roman"/>
          <w:b/>
          <w:sz w:val="24"/>
          <w:szCs w:val="24"/>
        </w:rPr>
      </w:pPr>
      <w:r w:rsidRPr="004823A5">
        <w:rPr>
          <w:rFonts w:ascii="Times New Roman" w:hAnsi="Times New Roman" w:cs="Times New Roman"/>
          <w:sz w:val="24"/>
          <w:szCs w:val="24"/>
        </w:rPr>
        <w:t xml:space="preserve">В соответствии с пунктом 2 части 6 статьи 20 </w:t>
      </w:r>
      <w:r w:rsidRPr="004823A5">
        <w:rPr>
          <w:rFonts w:ascii="Times New Roman" w:hAnsi="Times New Roman" w:cs="Times New Roman"/>
          <w:bCs/>
          <w:sz w:val="24"/>
          <w:szCs w:val="24"/>
        </w:rPr>
        <w:t xml:space="preserve">Федерального закона </w:t>
      </w:r>
      <w:r w:rsidRPr="004823A5">
        <w:rPr>
          <w:rFonts w:ascii="Times New Roman" w:hAnsi="Times New Roman" w:cs="Times New Roman"/>
          <w:sz w:val="24"/>
          <w:szCs w:val="24"/>
        </w:rPr>
        <w:t xml:space="preserve">условием предоставления субсидии на проведение капитального ремонта многоквартирного дома за счет средств Фонда, средств бюджета субъекта Российской Федерации и (или) местного бюджета является долевое финансирование капитального ремонта за счет средств товарищества </w:t>
      </w:r>
      <w:r w:rsidRPr="00420E0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либо собственников помещений в многоквартирном доме,  в размере не менее чем </w:t>
      </w:r>
      <w:r w:rsidRPr="007B3320">
        <w:rPr>
          <w:rFonts w:ascii="Times New Roman" w:hAnsi="Times New Roman" w:cs="Times New Roman"/>
          <w:sz w:val="24"/>
          <w:szCs w:val="24"/>
        </w:rPr>
        <w:t xml:space="preserve">пятнадцать </w:t>
      </w:r>
      <w:r w:rsidRPr="004823A5">
        <w:rPr>
          <w:rFonts w:ascii="Times New Roman" w:hAnsi="Times New Roman" w:cs="Times New Roman"/>
          <w:sz w:val="24"/>
          <w:szCs w:val="24"/>
        </w:rPr>
        <w:t xml:space="preserve"> процентов общего объема средств, предоставляемых на проведение капитального ремонта многоквартирного дома в соответствии с </w:t>
      </w:r>
      <w:r w:rsidRPr="004823A5">
        <w:rPr>
          <w:rFonts w:ascii="Times New Roman" w:hAnsi="Times New Roman" w:cs="Times New Roman"/>
          <w:bCs/>
          <w:sz w:val="24"/>
          <w:szCs w:val="24"/>
        </w:rPr>
        <w:t>Федеральным законом</w:t>
      </w:r>
      <w:r w:rsidRPr="004823A5">
        <w:rPr>
          <w:rFonts w:ascii="Times New Roman" w:hAnsi="Times New Roman" w:cs="Times New Roman"/>
          <w:sz w:val="24"/>
          <w:szCs w:val="24"/>
        </w:rPr>
        <w:t>.</w:t>
      </w:r>
    </w:p>
    <w:p w:rsidR="0057463E" w:rsidRPr="004823A5" w:rsidRDefault="0057463E" w:rsidP="0057463E">
      <w:pPr>
        <w:numPr>
          <w:ilvl w:val="1"/>
          <w:numId w:val="22"/>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Cs/>
          <w:sz w:val="24"/>
          <w:szCs w:val="24"/>
        </w:rPr>
        <w:t xml:space="preserve">Для обеспечения </w:t>
      </w:r>
      <w:r w:rsidRPr="004823A5">
        <w:rPr>
          <w:rFonts w:ascii="Times New Roman" w:hAnsi="Times New Roman" w:cs="Times New Roman"/>
          <w:sz w:val="24"/>
          <w:szCs w:val="24"/>
        </w:rPr>
        <w:t>единого</w:t>
      </w:r>
      <w:r w:rsidRPr="004823A5">
        <w:rPr>
          <w:rFonts w:ascii="Times New Roman" w:hAnsi="Times New Roman" w:cs="Times New Roman"/>
          <w:bCs/>
          <w:sz w:val="24"/>
          <w:szCs w:val="24"/>
        </w:rPr>
        <w:t xml:space="preserve"> методического подхода к расчету размера запрашиваемых товариществами </w:t>
      </w:r>
      <w:r w:rsidRPr="00420E03">
        <w:rPr>
          <w:rFonts w:ascii="Times New Roman" w:hAnsi="Times New Roman" w:cs="Times New Roman"/>
          <w:bCs/>
          <w:sz w:val="24"/>
          <w:szCs w:val="24"/>
        </w:rPr>
        <w:t>собственников жилья</w:t>
      </w:r>
      <w:r w:rsidRPr="004823A5">
        <w:rPr>
          <w:rFonts w:ascii="Times New Roman" w:hAnsi="Times New Roman" w:cs="Times New Roman"/>
          <w:bCs/>
          <w:sz w:val="24"/>
          <w:szCs w:val="24"/>
        </w:rPr>
        <w:t xml:space="preserve"> и управляющими организациями у органов местного самоуправления субсидий субъекту Российской Федерации рекомендуется </w:t>
      </w:r>
      <w:r w:rsidRPr="004823A5">
        <w:rPr>
          <w:rFonts w:ascii="Times New Roman" w:hAnsi="Times New Roman" w:cs="Times New Roman"/>
          <w:sz w:val="24"/>
          <w:szCs w:val="24"/>
        </w:rPr>
        <w:t xml:space="preserve">при разработке региональной программы </w:t>
      </w:r>
      <w:r w:rsidRPr="004823A5">
        <w:rPr>
          <w:rFonts w:ascii="Times New Roman" w:hAnsi="Times New Roman" w:cs="Times New Roman"/>
          <w:bCs/>
          <w:sz w:val="24"/>
          <w:szCs w:val="24"/>
        </w:rPr>
        <w:t xml:space="preserve">утвердить методику расчета размера субсидии и рекомендовать данную методику для применения во всех муниципальных образованиях, </w:t>
      </w:r>
      <w:r w:rsidRPr="004823A5">
        <w:rPr>
          <w:rFonts w:ascii="Times New Roman" w:hAnsi="Times New Roman" w:cs="Times New Roman"/>
          <w:sz w:val="24"/>
          <w:szCs w:val="24"/>
        </w:rPr>
        <w:t>претендующих на получение финансовой поддержки за счет средств Фонда, средств долевого финансирования бюджета субъекта Российской Федерации и (или) местного бюджета на проведение капитального ремонта.</w:t>
      </w:r>
    </w:p>
    <w:p w:rsidR="0057463E" w:rsidRPr="004823A5" w:rsidRDefault="0057463E" w:rsidP="0057463E">
      <w:pPr>
        <w:numPr>
          <w:ilvl w:val="1"/>
          <w:numId w:val="22"/>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sz w:val="24"/>
          <w:szCs w:val="24"/>
        </w:rPr>
        <w:t xml:space="preserve">В соответствии с </w:t>
      </w:r>
      <w:r w:rsidRPr="004823A5">
        <w:rPr>
          <w:rFonts w:ascii="Times New Roman" w:hAnsi="Times New Roman" w:cs="Times New Roman"/>
          <w:bCs/>
          <w:sz w:val="24"/>
          <w:szCs w:val="24"/>
        </w:rPr>
        <w:t xml:space="preserve">Федеральным законом </w:t>
      </w:r>
      <w:r w:rsidRPr="004823A5">
        <w:rPr>
          <w:rFonts w:ascii="Times New Roman" w:hAnsi="Times New Roman" w:cs="Times New Roman"/>
          <w:sz w:val="24"/>
          <w:szCs w:val="24"/>
        </w:rPr>
        <w:t xml:space="preserve">органы исполнительной власти субъекта Российской Федерации могут выбрать тот или иной альтернативный подход для определения размера субсидии. Размер субсидии зависит от определения размера долевого финансирования </w:t>
      </w:r>
      <w:r w:rsidRPr="004823A5">
        <w:rPr>
          <w:rFonts w:ascii="Times New Roman" w:hAnsi="Times New Roman" w:cs="Times New Roman"/>
          <w:sz w:val="24"/>
          <w:szCs w:val="24"/>
        </w:rPr>
        <w:lastRenderedPageBreak/>
        <w:t xml:space="preserve">капитального ремонта за счет средств </w:t>
      </w:r>
      <w:r w:rsidRPr="004823A5">
        <w:rPr>
          <w:rFonts w:ascii="Times New Roman" w:hAnsi="Times New Roman" w:cs="Times New Roman"/>
          <w:bCs/>
          <w:sz w:val="24"/>
          <w:szCs w:val="24"/>
        </w:rPr>
        <w:t xml:space="preserve">товариществ </w:t>
      </w:r>
      <w:r w:rsidRPr="00420E03">
        <w:rPr>
          <w:rFonts w:ascii="Times New Roman" w:hAnsi="Times New Roman" w:cs="Times New Roman"/>
          <w:bCs/>
          <w:sz w:val="24"/>
          <w:szCs w:val="24"/>
        </w:rPr>
        <w:t>собственников жилья</w:t>
      </w:r>
      <w:r w:rsidRPr="004823A5">
        <w:rPr>
          <w:rFonts w:ascii="Times New Roman" w:hAnsi="Times New Roman" w:cs="Times New Roman"/>
          <w:sz w:val="24"/>
          <w:szCs w:val="24"/>
        </w:rPr>
        <w:t xml:space="preserve"> или собственников помещений в многоквартирном доме. В методике должен быть определен минимальный размер долевого финансирование капитального ремонта за счет средств </w:t>
      </w:r>
      <w:r w:rsidRPr="004823A5">
        <w:rPr>
          <w:rFonts w:ascii="Times New Roman" w:hAnsi="Times New Roman" w:cs="Times New Roman"/>
          <w:bCs/>
          <w:sz w:val="24"/>
          <w:szCs w:val="24"/>
        </w:rPr>
        <w:t xml:space="preserve">товариществ </w:t>
      </w:r>
      <w:r w:rsidRPr="00420E03">
        <w:rPr>
          <w:rFonts w:ascii="Times New Roman" w:hAnsi="Times New Roman" w:cs="Times New Roman"/>
          <w:bCs/>
          <w:sz w:val="24"/>
          <w:szCs w:val="24"/>
        </w:rPr>
        <w:t>собственников жилья</w:t>
      </w:r>
      <w:r w:rsidRPr="004823A5">
        <w:rPr>
          <w:rFonts w:ascii="Times New Roman" w:hAnsi="Times New Roman" w:cs="Times New Roman"/>
          <w:sz w:val="24"/>
          <w:szCs w:val="24"/>
        </w:rPr>
        <w:t xml:space="preserve"> или собственников помещений в многоквартирном доме, который может быть одинаков для соб</w:t>
      </w:r>
      <w:r w:rsidRPr="004823A5">
        <w:rPr>
          <w:rFonts w:ascii="Times New Roman" w:hAnsi="Times New Roman" w:cs="Times New Roman"/>
          <w:bCs/>
          <w:sz w:val="24"/>
          <w:szCs w:val="24"/>
        </w:rPr>
        <w:t>ственников как жилых</w:t>
      </w:r>
      <w:r w:rsidRPr="004823A5">
        <w:rPr>
          <w:rFonts w:ascii="Times New Roman" w:hAnsi="Times New Roman" w:cs="Times New Roman"/>
          <w:sz w:val="24"/>
          <w:szCs w:val="24"/>
        </w:rPr>
        <w:t xml:space="preserve">, так и нежилых помещений в многоквартирных домах, в том числе органов местного самоуправления, органов государственной власти, юридических  и физических лиц, но не менее чем </w:t>
      </w:r>
      <w:r w:rsidRPr="00CA062F">
        <w:rPr>
          <w:rFonts w:ascii="Times New Roman" w:hAnsi="Times New Roman" w:cs="Times New Roman"/>
          <w:sz w:val="24"/>
          <w:szCs w:val="24"/>
        </w:rPr>
        <w:t>пятнадцать</w:t>
      </w:r>
      <w:r w:rsidRPr="004823A5">
        <w:rPr>
          <w:rFonts w:ascii="Times New Roman" w:hAnsi="Times New Roman" w:cs="Times New Roman"/>
          <w:b/>
          <w:sz w:val="24"/>
          <w:szCs w:val="24"/>
        </w:rPr>
        <w:t xml:space="preserve"> </w:t>
      </w:r>
      <w:r w:rsidRPr="004823A5">
        <w:rPr>
          <w:rFonts w:ascii="Times New Roman" w:hAnsi="Times New Roman" w:cs="Times New Roman"/>
          <w:sz w:val="24"/>
          <w:szCs w:val="24"/>
        </w:rPr>
        <w:t>процентов общего объема средств, предоставляемых на проведение капиталь</w:t>
      </w:r>
      <w:r w:rsidRPr="004823A5">
        <w:rPr>
          <w:rFonts w:ascii="Times New Roman" w:hAnsi="Times New Roman" w:cs="Times New Roman"/>
          <w:bCs/>
          <w:sz w:val="24"/>
          <w:szCs w:val="24"/>
        </w:rPr>
        <w:t>ного ремонта в соответствии с Федеральным законом</w:t>
      </w:r>
      <w:r w:rsidRPr="004823A5">
        <w:rPr>
          <w:rFonts w:ascii="Times New Roman" w:hAnsi="Times New Roman" w:cs="Times New Roman"/>
          <w:sz w:val="24"/>
          <w:szCs w:val="24"/>
        </w:rPr>
        <w:t>.</w:t>
      </w:r>
    </w:p>
    <w:p w:rsidR="0057463E" w:rsidRPr="004823A5" w:rsidRDefault="0057463E" w:rsidP="0057463E">
      <w:pPr>
        <w:numPr>
          <w:ilvl w:val="1"/>
          <w:numId w:val="22"/>
        </w:numPr>
        <w:spacing w:after="0" w:line="240" w:lineRule="auto"/>
        <w:ind w:left="0" w:right="-11" w:firstLine="709"/>
        <w:jc w:val="both"/>
        <w:rPr>
          <w:rFonts w:ascii="Times New Roman" w:hAnsi="Times New Roman" w:cs="Times New Roman"/>
          <w:sz w:val="24"/>
          <w:szCs w:val="24"/>
        </w:rPr>
      </w:pPr>
      <w:r w:rsidRPr="004823A5">
        <w:rPr>
          <w:rFonts w:ascii="Times New Roman" w:hAnsi="Times New Roman" w:cs="Times New Roman"/>
          <w:bCs/>
          <w:sz w:val="24"/>
          <w:szCs w:val="24"/>
        </w:rPr>
        <w:t xml:space="preserve">Согласно пункту 3 части 6 статьи 20 Федерального закона, части 7 и 8 статьи 156, части 2 статьи 158 Жилищного кодекса Российской Федерации стоимость капитального ремонта конкретного многоквартирного дома (смета расходов на капитальный ремонт) утверждается общим собранием </w:t>
      </w:r>
      <w:r w:rsidRPr="004823A5">
        <w:rPr>
          <w:rFonts w:ascii="Times New Roman" w:hAnsi="Times New Roman" w:cs="Times New Roman"/>
          <w:sz w:val="24"/>
          <w:szCs w:val="24"/>
        </w:rPr>
        <w:t xml:space="preserve">членов товарищества </w:t>
      </w:r>
      <w:r w:rsidRPr="00420E0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а при реализации способа управления многоквартирным домом управляющей организацией – общим собранием собственников помещений в многоквартирном доме</w:t>
      </w:r>
      <w:r w:rsidRPr="004823A5">
        <w:rPr>
          <w:rFonts w:ascii="Times New Roman" w:hAnsi="Times New Roman" w:cs="Times New Roman"/>
          <w:bCs/>
          <w:sz w:val="24"/>
          <w:szCs w:val="24"/>
        </w:rPr>
        <w:t xml:space="preserve">. Следовательно, стоимость капитального ремонта зависит не только от фактических потребностей многоквартирного дома в проведении капитального ремонта, но и от желания и финансовых возможностей собственников помещений </w:t>
      </w:r>
      <w:r w:rsidRPr="004823A5">
        <w:rPr>
          <w:rFonts w:ascii="Times New Roman" w:hAnsi="Times New Roman" w:cs="Times New Roman"/>
          <w:sz w:val="24"/>
          <w:szCs w:val="24"/>
        </w:rPr>
        <w:t>в многоквартирном доме</w:t>
      </w:r>
      <w:r w:rsidRPr="004823A5">
        <w:rPr>
          <w:rFonts w:ascii="Times New Roman" w:hAnsi="Times New Roman" w:cs="Times New Roman"/>
          <w:bCs/>
          <w:sz w:val="24"/>
          <w:szCs w:val="24"/>
        </w:rPr>
        <w:t xml:space="preserve"> софинансировать ремонт. Рекомендуется дать возможность собственникам помещений </w:t>
      </w:r>
      <w:r w:rsidRPr="004823A5">
        <w:rPr>
          <w:rFonts w:ascii="Times New Roman" w:hAnsi="Times New Roman" w:cs="Times New Roman"/>
          <w:sz w:val="24"/>
          <w:szCs w:val="24"/>
        </w:rPr>
        <w:t>в многоквартирном доме</w:t>
      </w:r>
      <w:r w:rsidRPr="004823A5">
        <w:rPr>
          <w:rFonts w:ascii="Times New Roman" w:hAnsi="Times New Roman" w:cs="Times New Roman"/>
          <w:bCs/>
          <w:sz w:val="24"/>
          <w:szCs w:val="24"/>
        </w:rPr>
        <w:t xml:space="preserve"> самостоятельно на общем собрании установить размер своей доли финансирования капитального ремонта (в случае, если будут выполнены условия, которые определены региональной </w:t>
      </w:r>
      <w:r w:rsidRPr="004823A5">
        <w:rPr>
          <w:rFonts w:ascii="Times New Roman" w:hAnsi="Times New Roman" w:cs="Times New Roman"/>
          <w:sz w:val="24"/>
          <w:szCs w:val="24"/>
        </w:rPr>
        <w:t>м</w:t>
      </w:r>
      <w:r w:rsidRPr="004823A5">
        <w:rPr>
          <w:rFonts w:ascii="Times New Roman" w:hAnsi="Times New Roman" w:cs="Times New Roman"/>
          <w:bCs/>
          <w:sz w:val="24"/>
          <w:szCs w:val="24"/>
        </w:rPr>
        <w:t xml:space="preserve">етодикой расчета </w:t>
      </w:r>
      <w:r w:rsidRPr="004823A5">
        <w:rPr>
          <w:rFonts w:ascii="Times New Roman" w:hAnsi="Times New Roman" w:cs="Times New Roman"/>
          <w:sz w:val="24"/>
          <w:szCs w:val="24"/>
        </w:rPr>
        <w:t xml:space="preserve">субсидии и не должны противоречить пункту 2 части 6 статьи 20 </w:t>
      </w:r>
      <w:r w:rsidRPr="004823A5">
        <w:rPr>
          <w:rFonts w:ascii="Times New Roman" w:hAnsi="Times New Roman" w:cs="Times New Roman"/>
          <w:bCs/>
          <w:sz w:val="24"/>
          <w:szCs w:val="24"/>
        </w:rPr>
        <w:t>Федерального закона)</w:t>
      </w:r>
      <w:r w:rsidRPr="004823A5">
        <w:rPr>
          <w:rFonts w:ascii="Times New Roman" w:hAnsi="Times New Roman" w:cs="Times New Roman"/>
          <w:sz w:val="24"/>
          <w:szCs w:val="24"/>
        </w:rPr>
        <w:t xml:space="preserve">. При этом размер долевого финансирования собственниками помещений капитального ремонта многоквартирного дома может использоваться как </w:t>
      </w:r>
      <w:r w:rsidRPr="00CA062F">
        <w:rPr>
          <w:rFonts w:ascii="Times New Roman" w:hAnsi="Times New Roman" w:cs="Times New Roman"/>
          <w:sz w:val="24"/>
          <w:szCs w:val="24"/>
        </w:rPr>
        <w:t>один</w:t>
      </w:r>
      <w:r w:rsidRPr="004823A5">
        <w:rPr>
          <w:rFonts w:ascii="Times New Roman" w:hAnsi="Times New Roman" w:cs="Times New Roman"/>
          <w:sz w:val="24"/>
          <w:szCs w:val="24"/>
        </w:rPr>
        <w:t xml:space="preserve"> из критериев по ранжированию обращений товариществ </w:t>
      </w:r>
      <w:r w:rsidRPr="00420E03">
        <w:rPr>
          <w:rFonts w:ascii="Times New Roman" w:hAnsi="Times New Roman" w:cs="Times New Roman"/>
          <w:sz w:val="24"/>
          <w:szCs w:val="24"/>
        </w:rPr>
        <w:t>собственников жилья</w:t>
      </w:r>
      <w:r w:rsidRPr="004823A5">
        <w:rPr>
          <w:rFonts w:ascii="Times New Roman" w:hAnsi="Times New Roman" w:cs="Times New Roman"/>
          <w:sz w:val="24"/>
          <w:szCs w:val="24"/>
        </w:rPr>
        <w:t xml:space="preserve"> и управляющих организаций на включение многоквартирного дома в перечень многоквартирных домов, которые подлежат капитальному ремонту в рамках муниципальной программы.</w:t>
      </w:r>
    </w:p>
    <w:p w:rsidR="0057463E" w:rsidRPr="004823A5" w:rsidRDefault="0057463E" w:rsidP="0057463E">
      <w:pPr>
        <w:ind w:right="-11" w:firstLine="540"/>
        <w:jc w:val="both"/>
        <w:rPr>
          <w:rFonts w:ascii="Times New Roman" w:hAnsi="Times New Roman" w:cs="Times New Roman"/>
          <w:sz w:val="24"/>
          <w:szCs w:val="24"/>
        </w:rPr>
      </w:pPr>
    </w:p>
    <w:p w:rsidR="0057463E" w:rsidRPr="00CA062F" w:rsidRDefault="0057463E" w:rsidP="00CA062F">
      <w:pPr>
        <w:numPr>
          <w:ilvl w:val="0"/>
          <w:numId w:val="22"/>
        </w:numPr>
        <w:spacing w:after="0" w:line="240" w:lineRule="auto"/>
        <w:ind w:left="567" w:right="-11" w:firstLine="540"/>
        <w:jc w:val="center"/>
        <w:rPr>
          <w:rFonts w:ascii="Times New Roman" w:hAnsi="Times New Roman" w:cs="Times New Roman"/>
          <w:bCs/>
          <w:sz w:val="24"/>
          <w:szCs w:val="24"/>
        </w:rPr>
      </w:pPr>
      <w:r w:rsidRPr="00CA062F">
        <w:rPr>
          <w:rFonts w:ascii="Times New Roman" w:hAnsi="Times New Roman" w:cs="Times New Roman"/>
          <w:b/>
          <w:sz w:val="24"/>
          <w:szCs w:val="24"/>
        </w:rPr>
        <w:t>Порядок привлечения подрядных организаций для капитального ремонта многоквартирных домов</w:t>
      </w:r>
    </w:p>
    <w:p w:rsidR="00CA062F" w:rsidRPr="00CA062F" w:rsidRDefault="0057463E" w:rsidP="00CA062F">
      <w:pPr>
        <w:numPr>
          <w:ilvl w:val="1"/>
          <w:numId w:val="22"/>
        </w:numPr>
        <w:spacing w:after="0" w:line="240" w:lineRule="auto"/>
        <w:ind w:left="0" w:right="-11" w:firstLine="709"/>
        <w:jc w:val="both"/>
        <w:rPr>
          <w:rFonts w:ascii="Times New Roman" w:hAnsi="Times New Roman" w:cs="Times New Roman"/>
          <w:b/>
          <w:bCs/>
          <w:strike/>
          <w:sz w:val="24"/>
          <w:szCs w:val="24"/>
        </w:rPr>
      </w:pPr>
      <w:r w:rsidRPr="00CA062F">
        <w:rPr>
          <w:rFonts w:ascii="Times New Roman" w:hAnsi="Times New Roman" w:cs="Times New Roman"/>
          <w:bCs/>
          <w:sz w:val="24"/>
          <w:szCs w:val="24"/>
        </w:rPr>
        <w:t>В соответствии с требованиями Жилищного кодекса Российской Федерации, Градостроительного кодекса Российской Федерации</w:t>
      </w:r>
      <w:r w:rsidRPr="00CA062F">
        <w:rPr>
          <w:rFonts w:ascii="Times New Roman" w:hAnsi="Times New Roman" w:cs="Times New Roman"/>
          <w:b/>
          <w:bCs/>
          <w:sz w:val="24"/>
          <w:szCs w:val="24"/>
        </w:rPr>
        <w:t xml:space="preserve"> </w:t>
      </w:r>
      <w:r w:rsidRPr="00CA062F">
        <w:rPr>
          <w:rFonts w:ascii="Times New Roman" w:hAnsi="Times New Roman" w:cs="Times New Roman"/>
          <w:bCs/>
          <w:sz w:val="24"/>
          <w:szCs w:val="24"/>
        </w:rPr>
        <w:t xml:space="preserve">и Федерального закона </w:t>
      </w:r>
      <w:r w:rsidRPr="00CA062F">
        <w:rPr>
          <w:rFonts w:ascii="Times New Roman" w:hAnsi="Times New Roman" w:cs="Times New Roman"/>
          <w:sz w:val="24"/>
          <w:szCs w:val="24"/>
        </w:rPr>
        <w:t>подрядные</w:t>
      </w:r>
      <w:r w:rsidRPr="00CA062F">
        <w:rPr>
          <w:rFonts w:ascii="Times New Roman" w:hAnsi="Times New Roman" w:cs="Times New Roman"/>
          <w:bCs/>
          <w:sz w:val="24"/>
          <w:szCs w:val="24"/>
        </w:rPr>
        <w:t xml:space="preserve"> организации для выполнения работ по капитальному ремонту многоквартирного дома и лица (организации или эксперты), осуществляющие строительный контроль за проведением таких работ, привлекаются товариществом собственников жилья либо выбранной собственниками помещений в многоквартирном доме управляющей организацией; </w:t>
      </w:r>
    </w:p>
    <w:p w:rsidR="0057463E" w:rsidRPr="00CA062F" w:rsidRDefault="0057463E" w:rsidP="00CA062F">
      <w:pPr>
        <w:numPr>
          <w:ilvl w:val="1"/>
          <w:numId w:val="22"/>
        </w:numPr>
        <w:spacing w:after="0" w:line="240" w:lineRule="auto"/>
        <w:ind w:left="0" w:right="-11" w:firstLine="709"/>
        <w:jc w:val="both"/>
        <w:rPr>
          <w:rFonts w:ascii="Times New Roman" w:hAnsi="Times New Roman" w:cs="Times New Roman"/>
          <w:b/>
          <w:bCs/>
          <w:strike/>
          <w:sz w:val="24"/>
          <w:szCs w:val="24"/>
        </w:rPr>
      </w:pPr>
      <w:r w:rsidRPr="00CA062F">
        <w:rPr>
          <w:rFonts w:ascii="Times New Roman" w:hAnsi="Times New Roman" w:cs="Times New Roman"/>
          <w:bCs/>
          <w:sz w:val="24"/>
          <w:szCs w:val="24"/>
        </w:rPr>
        <w:t>При подготовке субъектами Российской Федерации порядка привлечения подрядных организаций для выполнения работ по капитальному ремонту многоквартирных домов в рамках региональной программы капитального ремонта следует руководствоваться «</w:t>
      </w:r>
      <w:r w:rsidRPr="00CA062F">
        <w:rPr>
          <w:rFonts w:ascii="Times New Roman" w:hAnsi="Times New Roman" w:cs="Times New Roman"/>
          <w:sz w:val="24"/>
          <w:szCs w:val="24"/>
        </w:rPr>
        <w:t xml:space="preserve">Методическими рекомендациями по привлечению подрядных организаций для выполнения работ по капитальному ремонту многоквартирных домов с использованием средств, предоставляемых в соответствии с Федеральным законом от 21 июля 2007 года № 185-ФЗ «О Фонде содействия реформированию жилищно-коммунального хозяйства», утвержденными Правлением Фонда.         </w:t>
      </w:r>
    </w:p>
    <w:p w:rsidR="0057463E" w:rsidRDefault="0057463E" w:rsidP="0057463E">
      <w:pPr>
        <w:numPr>
          <w:ilvl w:val="0"/>
          <w:numId w:val="22"/>
        </w:numPr>
        <w:spacing w:before="240" w:line="240" w:lineRule="auto"/>
        <w:ind w:right="-11"/>
        <w:jc w:val="center"/>
        <w:rPr>
          <w:rFonts w:ascii="Times New Roman" w:hAnsi="Times New Roman" w:cs="Times New Roman"/>
          <w:b/>
          <w:sz w:val="24"/>
          <w:szCs w:val="24"/>
        </w:rPr>
      </w:pPr>
      <w:r w:rsidRPr="00CA062F">
        <w:rPr>
          <w:rFonts w:ascii="Times New Roman" w:hAnsi="Times New Roman" w:cs="Times New Roman"/>
          <w:b/>
          <w:sz w:val="24"/>
          <w:szCs w:val="24"/>
        </w:rPr>
        <w:t xml:space="preserve">Дополнительные сведения, представляемые с региональной программой </w:t>
      </w:r>
    </w:p>
    <w:p w:rsidR="0057463E" w:rsidRPr="001A4425" w:rsidRDefault="0057463E" w:rsidP="00CA062F">
      <w:pPr>
        <w:spacing w:after="0" w:line="240" w:lineRule="auto"/>
        <w:ind w:right="-11" w:firstLine="709"/>
        <w:jc w:val="both"/>
        <w:rPr>
          <w:rFonts w:ascii="Times New Roman" w:hAnsi="Times New Roman" w:cs="Times New Roman"/>
          <w:sz w:val="24"/>
          <w:szCs w:val="24"/>
        </w:rPr>
      </w:pPr>
      <w:r w:rsidRPr="001A4425">
        <w:rPr>
          <w:rFonts w:ascii="Times New Roman" w:hAnsi="Times New Roman" w:cs="Times New Roman"/>
          <w:sz w:val="24"/>
          <w:szCs w:val="24"/>
        </w:rPr>
        <w:t>6.1.</w:t>
      </w:r>
      <w:r w:rsidRPr="001A4425">
        <w:rPr>
          <w:rFonts w:ascii="Times New Roman" w:hAnsi="Times New Roman" w:cs="Times New Roman"/>
          <w:sz w:val="24"/>
          <w:szCs w:val="24"/>
        </w:rPr>
        <w:tab/>
        <w:t xml:space="preserve">В дополнение к региональной программе </w:t>
      </w:r>
      <w:r w:rsidR="00B404EB">
        <w:rPr>
          <w:rFonts w:ascii="Times New Roman" w:hAnsi="Times New Roman" w:cs="Times New Roman"/>
          <w:sz w:val="24"/>
          <w:szCs w:val="24"/>
        </w:rPr>
        <w:t xml:space="preserve">рекомендуется представлять </w:t>
      </w:r>
      <w:r w:rsidRPr="001A4425">
        <w:rPr>
          <w:rFonts w:ascii="Times New Roman" w:hAnsi="Times New Roman" w:cs="Times New Roman"/>
          <w:sz w:val="24"/>
          <w:szCs w:val="24"/>
        </w:rPr>
        <w:t>утвержденный субъектом Российской Федерации порядок привлечения товариществом собственников жилья либо выбранной собственниками помещений в многоквартирном доме управляющей организацией подрядных организаций для выполнения работ по капитальному ремонту многоквартирных домов.</w:t>
      </w:r>
    </w:p>
    <w:p w:rsidR="0057463E" w:rsidRPr="001A4425" w:rsidRDefault="0057463E" w:rsidP="0057463E">
      <w:pPr>
        <w:spacing w:after="0" w:line="240" w:lineRule="auto"/>
        <w:ind w:right="-11" w:firstLine="709"/>
        <w:rPr>
          <w:rFonts w:ascii="Times New Roman" w:hAnsi="Times New Roman" w:cs="Times New Roman"/>
          <w:sz w:val="24"/>
          <w:szCs w:val="24"/>
        </w:rPr>
      </w:pPr>
      <w:r w:rsidRPr="001A4425">
        <w:rPr>
          <w:rFonts w:ascii="Times New Roman" w:hAnsi="Times New Roman" w:cs="Times New Roman"/>
          <w:sz w:val="24"/>
          <w:szCs w:val="24"/>
        </w:rPr>
        <w:t>6.2.</w:t>
      </w:r>
      <w:r w:rsidRPr="001A4425">
        <w:rPr>
          <w:rFonts w:ascii="Times New Roman" w:hAnsi="Times New Roman" w:cs="Times New Roman"/>
          <w:sz w:val="24"/>
          <w:szCs w:val="24"/>
        </w:rPr>
        <w:tab/>
        <w:t>Дополнительные сведения, подписываются уполномоченным лицом субъекта Российской Федерации</w:t>
      </w:r>
      <w:r w:rsidR="00B404EB">
        <w:rPr>
          <w:rFonts w:ascii="Times New Roman" w:hAnsi="Times New Roman" w:cs="Times New Roman"/>
          <w:sz w:val="24"/>
          <w:szCs w:val="24"/>
        </w:rPr>
        <w:t>.</w:t>
      </w:r>
      <w:r w:rsidRPr="001A4425">
        <w:rPr>
          <w:rFonts w:ascii="Times New Roman" w:hAnsi="Times New Roman" w:cs="Times New Roman"/>
          <w:sz w:val="24"/>
          <w:szCs w:val="24"/>
        </w:rPr>
        <w:t xml:space="preserve"> </w:t>
      </w:r>
    </w:p>
    <w:p w:rsidR="0057463E" w:rsidRDefault="0057463E" w:rsidP="0057463E">
      <w:pPr>
        <w:numPr>
          <w:ilvl w:val="0"/>
          <w:numId w:val="22"/>
        </w:numPr>
        <w:spacing w:after="0" w:line="240" w:lineRule="auto"/>
        <w:jc w:val="center"/>
        <w:rPr>
          <w:rFonts w:ascii="Times New Roman" w:hAnsi="Times New Roman" w:cs="Times New Roman"/>
          <w:b/>
          <w:sz w:val="24"/>
          <w:szCs w:val="24"/>
        </w:rPr>
      </w:pPr>
      <w:r w:rsidRPr="004823A5">
        <w:rPr>
          <w:rFonts w:ascii="Times New Roman" w:hAnsi="Times New Roman" w:cs="Times New Roman"/>
          <w:b/>
          <w:sz w:val="24"/>
          <w:szCs w:val="24"/>
        </w:rPr>
        <w:t>Описание печатных форм:</w:t>
      </w:r>
    </w:p>
    <w:p w:rsidR="00820C47" w:rsidRPr="004823A5" w:rsidRDefault="00820C47" w:rsidP="00820C47">
      <w:pPr>
        <w:spacing w:after="0" w:line="240" w:lineRule="auto"/>
        <w:ind w:left="360"/>
        <w:rPr>
          <w:rFonts w:ascii="Times New Roman" w:hAnsi="Times New Roman" w:cs="Times New Roman"/>
          <w:b/>
          <w:sz w:val="24"/>
          <w:szCs w:val="24"/>
        </w:rPr>
      </w:pPr>
    </w:p>
    <w:p w:rsidR="0057463E" w:rsidRPr="004823A5" w:rsidRDefault="0057463E" w:rsidP="001B7FB2">
      <w:pPr>
        <w:spacing w:after="0" w:line="240" w:lineRule="auto"/>
        <w:ind w:firstLine="709"/>
        <w:rPr>
          <w:rFonts w:ascii="Times New Roman" w:hAnsi="Times New Roman" w:cs="Times New Roman"/>
          <w:b/>
          <w:i/>
          <w:sz w:val="24"/>
          <w:szCs w:val="24"/>
        </w:rPr>
      </w:pPr>
      <w:r w:rsidRPr="004823A5">
        <w:rPr>
          <w:rFonts w:ascii="Times New Roman" w:hAnsi="Times New Roman" w:cs="Times New Roman"/>
          <w:b/>
          <w:i/>
          <w:sz w:val="24"/>
          <w:szCs w:val="24"/>
        </w:rPr>
        <w:lastRenderedPageBreak/>
        <w:t>Приложение 1. Перечень многоквартирных домов, включенных в программу по проведению капитального ремонта многоквартирных домов.</w:t>
      </w:r>
    </w:p>
    <w:p w:rsidR="0057463E" w:rsidRPr="004823A5" w:rsidRDefault="0057463E" w:rsidP="001B7FB2">
      <w:pPr>
        <w:spacing w:after="0" w:line="240" w:lineRule="auto"/>
        <w:ind w:firstLine="709"/>
        <w:rPr>
          <w:rFonts w:ascii="Times New Roman" w:hAnsi="Times New Roman" w:cs="Times New Roman"/>
          <w:b/>
          <w:i/>
          <w:sz w:val="24"/>
          <w:szCs w:val="24"/>
        </w:rPr>
      </w:pPr>
      <w:r w:rsidRPr="004823A5">
        <w:rPr>
          <w:rFonts w:ascii="Times New Roman" w:hAnsi="Times New Roman" w:cs="Times New Roman"/>
          <w:bCs/>
          <w:sz w:val="24"/>
          <w:szCs w:val="24"/>
        </w:rPr>
        <w:t>Информация вносится в Систему. На основании введенной информации формируется печатная форма, которая является неотъемлемой частью Программы.</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1 - номер пункта (адреса многоквартирного дома) по порядку. Нумерация сквозная;</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2 - адрес многоквартирного дома в формате населенный пункт (если имеется), улица, номер дома, корпус (если имеется);</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3 - год ввода дома в эксплуатацию в формате ГГГГ;</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4 - год завершения последнего комплексного капитального ремонта многоквартирного дома в формате ГГГГ. Под комплексным ремонтом понимается выполнение трех и более видов работ, предусмотренных Федеральным законом, с учетом ранее выполняемых;</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5 - материал стен многоквартирного дома. Выбирается из справочника (каменные/кирпичные, панельные, блочные, смешанные, деревянные, прочие);</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6 - количество этажей в многоквартирном доме. При этом, если многоквартирный дом разноэтажный, то указывается максимальное количество этажей;</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7 - количество подъездов в многоквартирном доме;</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8 - общая площадь многоквартирного дома исходя из данных технического паспорта Единица измерения кв. м до второго знака после запятой;</w:t>
      </w:r>
    </w:p>
    <w:p w:rsidR="0057463E" w:rsidRPr="004823A5" w:rsidRDefault="0057463E" w:rsidP="001B7FB2">
      <w:pPr>
        <w:tabs>
          <w:tab w:val="left" w:pos="1307"/>
          <w:tab w:val="left" w:pos="4644"/>
        </w:tabs>
        <w:autoSpaceDE w:val="0"/>
        <w:autoSpaceDN w:val="0"/>
        <w:adjustRightInd w:val="0"/>
        <w:spacing w:after="0"/>
        <w:ind w:firstLine="709"/>
        <w:rPr>
          <w:rFonts w:ascii="Times New Roman" w:hAnsi="Times New Roman" w:cs="Times New Roman"/>
          <w:sz w:val="24"/>
          <w:szCs w:val="24"/>
        </w:rPr>
      </w:pPr>
      <w:r w:rsidRPr="004823A5">
        <w:rPr>
          <w:rFonts w:ascii="Times New Roman" w:hAnsi="Times New Roman" w:cs="Times New Roman"/>
          <w:sz w:val="24"/>
          <w:szCs w:val="24"/>
        </w:rPr>
        <w:t xml:space="preserve">Графа 9 - </w:t>
      </w:r>
      <w:r w:rsidRPr="004823A5">
        <w:rPr>
          <w:rFonts w:ascii="Times New Roman" w:eastAsia="Calibri" w:hAnsi="Times New Roman" w:cs="Times New Roman"/>
          <w:sz w:val="24"/>
          <w:szCs w:val="24"/>
        </w:rPr>
        <w:t>общая площадь помещений (жилых и нежилых) многоквартирного дома</w:t>
      </w:r>
      <w:r w:rsidRPr="004823A5">
        <w:rPr>
          <w:rFonts w:ascii="Times New Roman" w:hAnsi="Times New Roman" w:cs="Times New Roman"/>
          <w:sz w:val="24"/>
          <w:szCs w:val="24"/>
        </w:rPr>
        <w:t>;</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10 - площадь жилых помещений, находящихся в собственности граждан;</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11 - количество жителей, зарегистрированных в многоквартирном доме на дату утверждения программы;</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12 - вид ремонта (частичный или комплексный). Под комплексным ремонтом понимается выполнение трех и более видов работ, предусмотренных Федеральным законом, с учетом ранее выполняемых;</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13 - стоимость капитального ремонта всего по многоквартирному дому (гр.14+гр.15+гр.16+ гр.17);</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14 - стоимость капитального ремонта многоквартирного дома, оплачиваемая за счет средств Фонда;</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15 - стоимость капитального ремонта многоквартирного дома, оплачиваемая за счет средств бюджета субъекта Российской Федерации;</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16 - стоимость капитального ремонта многоквартирного дома, оплачиваемая за счет средств местного бюджета;</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17 - стоимость капитального ремонта многоквартирного дома , оплачиваемая за счет средств ТСЖ, других кооперативов либо собственников помещений в МКД;</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 xml:space="preserve">Графа 18 - удельная стоимость капитального ремонта 1 кв. м общей площади </w:t>
      </w:r>
      <w:r w:rsidRPr="004823A5">
        <w:rPr>
          <w:rFonts w:ascii="Times New Roman" w:hAnsi="Times New Roman" w:cs="Times New Roman"/>
          <w:color w:val="000000"/>
          <w:sz w:val="24"/>
          <w:szCs w:val="24"/>
        </w:rPr>
        <w:t>помещений</w:t>
      </w:r>
      <w:r w:rsidRPr="004823A5">
        <w:rPr>
          <w:rFonts w:ascii="Times New Roman" w:hAnsi="Times New Roman" w:cs="Times New Roman"/>
          <w:sz w:val="24"/>
          <w:szCs w:val="24"/>
        </w:rPr>
        <w:t xml:space="preserve"> МКД (гр.13/гр.9);</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19 - предельная стоимость капитального ремонта 1 кв. м общей площади помещений</w:t>
      </w:r>
      <w:r w:rsidRPr="004823A5">
        <w:rPr>
          <w:rFonts w:ascii="Times New Roman" w:hAnsi="Times New Roman" w:cs="Times New Roman"/>
          <w:color w:val="FF0000"/>
          <w:sz w:val="24"/>
          <w:szCs w:val="24"/>
        </w:rPr>
        <w:t xml:space="preserve"> </w:t>
      </w:r>
      <w:r w:rsidRPr="004823A5">
        <w:rPr>
          <w:rFonts w:ascii="Times New Roman" w:hAnsi="Times New Roman" w:cs="Times New Roman"/>
          <w:sz w:val="24"/>
          <w:szCs w:val="24"/>
        </w:rPr>
        <w:t>МКД. Предельная стоимость 1 кв. м устанавливается субъектом в зависимости от внутренних норм;</w:t>
      </w:r>
    </w:p>
    <w:p w:rsidR="0057463E" w:rsidRPr="004823A5" w:rsidRDefault="0057463E" w:rsidP="001B7FB2">
      <w:pPr>
        <w:tabs>
          <w:tab w:val="left" w:pos="1307"/>
          <w:tab w:val="left" w:pos="4644"/>
        </w:tabs>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20 - дата, когда планируется завершение всех работ по капитальному ремонту по данному многоквартирному дому в формате ММ.ГГГГ.</w:t>
      </w:r>
    </w:p>
    <w:p w:rsidR="0057463E" w:rsidRPr="004823A5" w:rsidRDefault="0057463E" w:rsidP="001B7FB2">
      <w:pPr>
        <w:spacing w:after="0"/>
        <w:ind w:firstLine="709"/>
        <w:rPr>
          <w:rFonts w:ascii="Times New Roman" w:hAnsi="Times New Roman" w:cs="Times New Roman"/>
          <w:b/>
          <w:i/>
          <w:sz w:val="24"/>
          <w:szCs w:val="24"/>
        </w:rPr>
      </w:pPr>
      <w:r w:rsidRPr="004823A5">
        <w:rPr>
          <w:rFonts w:ascii="Times New Roman" w:hAnsi="Times New Roman" w:cs="Times New Roman"/>
          <w:b/>
          <w:i/>
          <w:sz w:val="24"/>
          <w:szCs w:val="24"/>
        </w:rPr>
        <w:t>Приложение 2. Планируемые показатели выполнения адресной программы по проведению капитального ремонта многоквартирных домов.</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Формируется автоматически на основании перечня многоквартирных домов. Является неотъемлемой частью Программы.</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1 - номер пункта по порядку;</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lastRenderedPageBreak/>
        <w:t>Графа 2 - наименование муниципального образования, включенного в адресную программу капитального ремонта;</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3 - сумма общих площадей МКД, которые включены в адресную программу по капитальному ремонту;</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4 - общее количество жителей, зарегистрированных в МКД, которые включены в адресную программу по капитальному ремонту;</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Графы 5, 6, 7, 8 - количество МКД, в  которых планируется завершить капитальный ремонт в разрезе каждого квартала;</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9</w:t>
      </w:r>
      <w:r w:rsidR="00DF1D69">
        <w:rPr>
          <w:rFonts w:ascii="Times New Roman" w:hAnsi="Times New Roman" w:cs="Times New Roman"/>
          <w:sz w:val="24"/>
          <w:szCs w:val="24"/>
        </w:rPr>
        <w:t xml:space="preserve"> - общее количество МКД, которым</w:t>
      </w:r>
      <w:r w:rsidRPr="004823A5">
        <w:rPr>
          <w:rFonts w:ascii="Times New Roman" w:hAnsi="Times New Roman" w:cs="Times New Roman"/>
          <w:sz w:val="24"/>
          <w:szCs w:val="24"/>
        </w:rPr>
        <w:t xml:space="preserve"> планируется отремонтировать по данной адресной программе капитального ремонта;</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Графы 10, 11, 12, 13 - планируемая стоимость капитального ремонта по полностью завершенным МКД в разрезе каждого квартала;</w:t>
      </w:r>
    </w:p>
    <w:p w:rsidR="0057463E" w:rsidRPr="004823A5" w:rsidRDefault="0057463E" w:rsidP="001B7FB2">
      <w:pPr>
        <w:spacing w:after="0"/>
        <w:ind w:firstLine="709"/>
        <w:rPr>
          <w:rFonts w:ascii="Times New Roman" w:hAnsi="Times New Roman" w:cs="Times New Roman"/>
          <w:bCs/>
          <w:sz w:val="24"/>
          <w:szCs w:val="24"/>
        </w:rPr>
      </w:pPr>
      <w:r w:rsidRPr="004823A5">
        <w:rPr>
          <w:rFonts w:ascii="Times New Roman" w:hAnsi="Times New Roman" w:cs="Times New Roman"/>
          <w:sz w:val="24"/>
          <w:szCs w:val="24"/>
        </w:rPr>
        <w:t xml:space="preserve">Графы 14 - планируемая стоимость капитального ремонта всего. </w:t>
      </w:r>
    </w:p>
    <w:p w:rsidR="0057463E" w:rsidRPr="004823A5" w:rsidRDefault="0057463E" w:rsidP="001B7FB2">
      <w:pPr>
        <w:spacing w:after="0"/>
        <w:ind w:firstLine="709"/>
        <w:rPr>
          <w:rFonts w:ascii="Times New Roman" w:hAnsi="Times New Roman" w:cs="Times New Roman"/>
          <w:b/>
          <w:i/>
          <w:sz w:val="24"/>
          <w:szCs w:val="24"/>
        </w:rPr>
      </w:pPr>
      <w:r w:rsidRPr="004823A5">
        <w:rPr>
          <w:rFonts w:ascii="Times New Roman" w:hAnsi="Times New Roman" w:cs="Times New Roman"/>
          <w:b/>
          <w:i/>
          <w:sz w:val="24"/>
          <w:szCs w:val="24"/>
        </w:rPr>
        <w:t>Приложение 3. Реестр многоквартирных домов, включенных в программу по проведению капитального ремонта многоквартирных домов, по видам ремонта.</w:t>
      </w:r>
    </w:p>
    <w:p w:rsidR="0057463E" w:rsidRPr="004823A5" w:rsidRDefault="0057463E" w:rsidP="001B7FB2">
      <w:pPr>
        <w:spacing w:after="0"/>
        <w:ind w:firstLine="709"/>
        <w:rPr>
          <w:rFonts w:ascii="Times New Roman" w:hAnsi="Times New Roman" w:cs="Times New Roman"/>
          <w:b/>
          <w:i/>
          <w:sz w:val="24"/>
          <w:szCs w:val="24"/>
        </w:rPr>
      </w:pPr>
      <w:r w:rsidRPr="004823A5">
        <w:rPr>
          <w:rFonts w:ascii="Times New Roman" w:hAnsi="Times New Roman" w:cs="Times New Roman"/>
          <w:bCs/>
          <w:sz w:val="24"/>
          <w:szCs w:val="24"/>
        </w:rPr>
        <w:t xml:space="preserve">Информация вносится в Систему. На основании введенной информации формируется печатная форма, которая является неотъемлемой частью Программы. Расходы на разработку проектно-сметной документации, </w:t>
      </w:r>
      <w:r w:rsidRPr="004B6F54">
        <w:rPr>
          <w:rFonts w:ascii="Times New Roman" w:hAnsi="Times New Roman" w:cs="Times New Roman"/>
          <w:bCs/>
          <w:sz w:val="24"/>
          <w:szCs w:val="24"/>
        </w:rPr>
        <w:t>строительный контроль</w:t>
      </w:r>
      <w:r w:rsidRPr="004823A5">
        <w:rPr>
          <w:rFonts w:ascii="Times New Roman" w:hAnsi="Times New Roman" w:cs="Times New Roman"/>
          <w:bCs/>
          <w:sz w:val="24"/>
          <w:szCs w:val="24"/>
        </w:rPr>
        <w:t xml:space="preserve"> и т.п. включаются в соответствующий вид ремонта. </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1 - Номер пункта по порядку</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2 - адрес МКД в формате населенный пункт (если имеется), улица, номер дома, корпус (если имеется);</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3 - стоимость капитального ремонта всего по МКД (гр.4+гр.5+гр.7+ гр.9+гр.11+гр.13+гр.15+гр.16). Данная графа должна быть равна гр.13 из приложения 1;</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4 - сумма средств, на которые планируется выполнить работы по ремонту всех внутридомовых инженерных систем;</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5 - сумма средств, на которые планируется выполнить работы по установке коллективных (общедомовых) приборов учета,  узлов управления</w:t>
      </w:r>
      <w:r w:rsidRPr="004823A5">
        <w:rPr>
          <w:rFonts w:ascii="Times New Roman" w:hAnsi="Times New Roman" w:cs="Times New Roman"/>
          <w:b/>
          <w:sz w:val="24"/>
          <w:szCs w:val="24"/>
        </w:rPr>
        <w:t>;</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6 - ремонтируемая площадь крыши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 xml:space="preserve">Графа 7 - сумма средств, на которые планируется отремонтировать крышу по данной программе; </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8 - количество ремонтируемых или заменяемых лифтов в МКД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9 - сумма средств, на которые планируется отремонтировать или заменить лифтовое оборудование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10 - ремонтируемая площадь подвальных помещений в МКД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11 - сумма средств, на которые планируется отремонтировать подвальные помещения в МКД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12 - площадь фасада (в случае утепления) или ремонтируемая площадь фасада (в случае ремонта) МКД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13 - сумма средств, на которые планируется утеплить или отремонтировать фасад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14 -ремонтируемая площадь фундамента по данной программе;</w:t>
      </w:r>
    </w:p>
    <w:p w:rsidR="0057463E" w:rsidRPr="004823A5" w:rsidRDefault="0057463E" w:rsidP="001B7FB2">
      <w:pPr>
        <w:spacing w:after="0"/>
        <w:ind w:firstLine="709"/>
        <w:rPr>
          <w:rFonts w:ascii="Times New Roman" w:hAnsi="Times New Roman" w:cs="Times New Roman"/>
          <w:sz w:val="24"/>
          <w:szCs w:val="24"/>
        </w:rPr>
      </w:pPr>
      <w:r w:rsidRPr="004823A5">
        <w:rPr>
          <w:rFonts w:ascii="Times New Roman" w:hAnsi="Times New Roman" w:cs="Times New Roman"/>
          <w:sz w:val="24"/>
          <w:szCs w:val="24"/>
        </w:rPr>
        <w:t>Графа 15 - сумма средств, на которые планируется отремонтировать фундамент по данной программе;</w:t>
      </w:r>
    </w:p>
    <w:p w:rsidR="0057463E" w:rsidRPr="004B6F54" w:rsidRDefault="0057463E" w:rsidP="004B6F54">
      <w:pPr>
        <w:spacing w:after="0"/>
        <w:ind w:firstLine="709"/>
        <w:rPr>
          <w:rFonts w:ascii="Times New Roman" w:hAnsi="Times New Roman" w:cs="Times New Roman"/>
          <w:sz w:val="24"/>
          <w:szCs w:val="24"/>
        </w:rPr>
      </w:pPr>
      <w:r w:rsidRPr="004823A5">
        <w:rPr>
          <w:rFonts w:ascii="Times New Roman" w:hAnsi="Times New Roman" w:cs="Times New Roman"/>
          <w:sz w:val="24"/>
          <w:szCs w:val="24"/>
        </w:rPr>
        <w:t xml:space="preserve">Графа 16 - сумма средств, направленная на проведение энергетического обследования многоквартирного дома. </w:t>
      </w:r>
    </w:p>
    <w:p w:rsidR="0057463E" w:rsidRPr="004823A5" w:rsidRDefault="0057463E" w:rsidP="0057463E">
      <w:pPr>
        <w:jc w:val="both"/>
        <w:rPr>
          <w:rFonts w:ascii="Times New Roman" w:hAnsi="Times New Roman" w:cs="Times New Roman"/>
          <w:bCs/>
          <w:sz w:val="24"/>
          <w:szCs w:val="24"/>
        </w:rPr>
        <w:sectPr w:rsidR="0057463E" w:rsidRPr="004823A5" w:rsidSect="004B6F54">
          <w:headerReference w:type="default" r:id="rId8"/>
          <w:footerReference w:type="even" r:id="rId9"/>
          <w:footerReference w:type="default" r:id="rId10"/>
          <w:pgSz w:w="11906" w:h="16838"/>
          <w:pgMar w:top="539" w:right="720" w:bottom="539" w:left="720" w:header="680" w:footer="680" w:gutter="0"/>
          <w:cols w:space="708"/>
          <w:docGrid w:linePitch="360"/>
        </w:sectPr>
      </w:pPr>
    </w:p>
    <w:p w:rsidR="0057463E" w:rsidRPr="00DD170D" w:rsidRDefault="0057463E" w:rsidP="0057463E">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lastRenderedPageBreak/>
        <w:t>Приложение 1</w:t>
      </w:r>
    </w:p>
    <w:p w:rsidR="0057463E" w:rsidRPr="004B6F54" w:rsidRDefault="0057463E" w:rsidP="004B6F54">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t>к методическим рекомендациям</w:t>
      </w:r>
      <w:r w:rsidR="004B6F54">
        <w:rPr>
          <w:rFonts w:ascii="Times New Roman" w:hAnsi="Times New Roman" w:cs="Times New Roman"/>
          <w:sz w:val="20"/>
          <w:szCs w:val="20"/>
        </w:rPr>
        <w:t xml:space="preserve"> </w:t>
      </w:r>
      <w:r w:rsidRPr="00DD170D">
        <w:rPr>
          <w:rFonts w:ascii="Times New Roman" w:hAnsi="Times New Roman" w:cs="Times New Roman"/>
          <w:bCs/>
          <w:sz w:val="20"/>
          <w:szCs w:val="20"/>
        </w:rPr>
        <w:t>по разработке региональной адресной программы</w:t>
      </w:r>
    </w:p>
    <w:p w:rsidR="0057463E" w:rsidRPr="00DD170D" w:rsidRDefault="0057463E" w:rsidP="0057463E">
      <w:pPr>
        <w:spacing w:after="0" w:line="240" w:lineRule="auto"/>
        <w:ind w:left="420"/>
        <w:jc w:val="right"/>
        <w:rPr>
          <w:rFonts w:ascii="Times New Roman" w:hAnsi="Times New Roman" w:cs="Times New Roman"/>
          <w:bCs/>
          <w:sz w:val="20"/>
          <w:szCs w:val="20"/>
        </w:rPr>
      </w:pPr>
      <w:r w:rsidRPr="00DD170D">
        <w:rPr>
          <w:rFonts w:ascii="Times New Roman" w:hAnsi="Times New Roman" w:cs="Times New Roman"/>
          <w:bCs/>
          <w:sz w:val="20"/>
          <w:szCs w:val="20"/>
        </w:rPr>
        <w:t>по проведению капитального ремонта многоквартирных домов</w:t>
      </w:r>
      <w:r w:rsidR="004B6F54">
        <w:rPr>
          <w:rFonts w:ascii="Times New Roman" w:hAnsi="Times New Roman" w:cs="Times New Roman"/>
          <w:bCs/>
          <w:sz w:val="20"/>
          <w:szCs w:val="20"/>
        </w:rPr>
        <w:t>,</w:t>
      </w:r>
    </w:p>
    <w:tbl>
      <w:tblPr>
        <w:tblpPr w:leftFromText="180" w:rightFromText="180" w:vertAnchor="text" w:horzAnchor="margin" w:tblpY="44"/>
        <w:tblW w:w="15422" w:type="dxa"/>
        <w:tblLayout w:type="fixed"/>
        <w:tblLook w:val="04A0"/>
      </w:tblPr>
      <w:tblGrid>
        <w:gridCol w:w="567"/>
        <w:gridCol w:w="1945"/>
        <w:gridCol w:w="544"/>
        <w:gridCol w:w="646"/>
        <w:gridCol w:w="255"/>
        <w:gridCol w:w="255"/>
        <w:gridCol w:w="255"/>
        <w:gridCol w:w="852"/>
        <w:gridCol w:w="822"/>
        <w:gridCol w:w="925"/>
        <w:gridCol w:w="690"/>
        <w:gridCol w:w="675"/>
        <w:gridCol w:w="852"/>
        <w:gridCol w:w="837"/>
        <w:gridCol w:w="837"/>
        <w:gridCol w:w="837"/>
        <w:gridCol w:w="822"/>
        <w:gridCol w:w="896"/>
        <w:gridCol w:w="984"/>
        <w:gridCol w:w="926"/>
      </w:tblGrid>
      <w:tr w:rsidR="00252C6F" w:rsidRPr="00DD170D" w:rsidTr="00252C6F">
        <w:trPr>
          <w:trHeight w:val="406"/>
        </w:trPr>
        <w:tc>
          <w:tcPr>
            <w:tcW w:w="14496" w:type="dxa"/>
            <w:gridSpan w:val="19"/>
            <w:tcBorders>
              <w:top w:val="nil"/>
              <w:left w:val="nil"/>
              <w:bottom w:val="nil"/>
              <w:right w:val="nil"/>
            </w:tcBorders>
            <w:shd w:val="clear" w:color="auto" w:fill="auto"/>
            <w:vAlign w:val="bottom"/>
            <w:hideMark/>
          </w:tcPr>
          <w:p w:rsidR="00252C6F" w:rsidRPr="00DD170D" w:rsidRDefault="00252C6F" w:rsidP="004B6F54">
            <w:pPr>
              <w:spacing w:after="0" w:line="240" w:lineRule="auto"/>
              <w:jc w:val="center"/>
              <w:rPr>
                <w:rFonts w:ascii="Times New Roman" w:hAnsi="Times New Roman" w:cs="Times New Roman"/>
                <w:b/>
                <w:bCs/>
                <w:sz w:val="20"/>
                <w:szCs w:val="20"/>
              </w:rPr>
            </w:pPr>
            <w:r w:rsidRPr="00DD170D">
              <w:rPr>
                <w:rFonts w:ascii="Times New Roman" w:hAnsi="Times New Roman" w:cs="Times New Roman"/>
                <w:b/>
                <w:bCs/>
                <w:sz w:val="20"/>
                <w:szCs w:val="20"/>
              </w:rPr>
              <w:t>Перечень многоквартирных домов</w:t>
            </w:r>
          </w:p>
        </w:tc>
        <w:tc>
          <w:tcPr>
            <w:tcW w:w="926" w:type="dxa"/>
            <w:tcBorders>
              <w:top w:val="nil"/>
              <w:left w:val="nil"/>
              <w:bottom w:val="nil"/>
              <w:right w:val="nil"/>
            </w:tcBorders>
            <w:shd w:val="clear" w:color="auto" w:fill="auto"/>
            <w:noWrap/>
            <w:vAlign w:val="bottom"/>
            <w:hideMark/>
          </w:tcPr>
          <w:p w:rsidR="00252C6F" w:rsidRPr="00DD170D" w:rsidRDefault="00252C6F" w:rsidP="00252C6F">
            <w:pPr>
              <w:spacing w:after="0" w:line="240" w:lineRule="auto"/>
              <w:rPr>
                <w:rFonts w:ascii="Times New Roman" w:hAnsi="Times New Roman" w:cs="Times New Roman"/>
                <w:sz w:val="20"/>
                <w:szCs w:val="20"/>
              </w:rPr>
            </w:pPr>
          </w:p>
        </w:tc>
      </w:tr>
      <w:tr w:rsidR="00252C6F" w:rsidRPr="00DD170D" w:rsidTr="00252C6F">
        <w:trPr>
          <w:trHeight w:val="120"/>
        </w:trPr>
        <w:tc>
          <w:tcPr>
            <w:tcW w:w="567" w:type="dxa"/>
            <w:tcBorders>
              <w:top w:val="nil"/>
              <w:left w:val="nil"/>
              <w:bottom w:val="nil"/>
              <w:right w:val="nil"/>
            </w:tcBorders>
            <w:shd w:val="clear" w:color="auto" w:fill="auto"/>
            <w:noWrap/>
            <w:vAlign w:val="bottom"/>
            <w:hideMark/>
          </w:tcPr>
          <w:p w:rsidR="00252C6F" w:rsidRPr="00DD170D" w:rsidRDefault="00252C6F" w:rsidP="00252C6F">
            <w:pPr>
              <w:spacing w:after="0" w:line="240" w:lineRule="auto"/>
              <w:rPr>
                <w:rFonts w:ascii="Times New Roman" w:hAnsi="Times New Roman" w:cs="Times New Roman"/>
                <w:sz w:val="20"/>
                <w:szCs w:val="20"/>
              </w:rPr>
            </w:pPr>
          </w:p>
        </w:tc>
        <w:tc>
          <w:tcPr>
            <w:tcW w:w="1945"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544"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646"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255"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255"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255"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852"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822"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925" w:type="dxa"/>
            <w:tcBorders>
              <w:top w:val="nil"/>
              <w:left w:val="nil"/>
              <w:bottom w:val="nil"/>
              <w:right w:val="nil"/>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p>
        </w:tc>
        <w:tc>
          <w:tcPr>
            <w:tcW w:w="690" w:type="dxa"/>
            <w:tcBorders>
              <w:top w:val="nil"/>
              <w:left w:val="nil"/>
              <w:bottom w:val="nil"/>
              <w:right w:val="nil"/>
            </w:tcBorders>
            <w:shd w:val="clear" w:color="auto" w:fill="auto"/>
            <w:noWrap/>
            <w:vAlign w:val="bottom"/>
            <w:hideMark/>
          </w:tcPr>
          <w:p w:rsidR="00252C6F" w:rsidRPr="00DD170D" w:rsidRDefault="00252C6F" w:rsidP="004B6F54">
            <w:pPr>
              <w:spacing w:after="0" w:line="240" w:lineRule="auto"/>
              <w:rPr>
                <w:rFonts w:ascii="Times New Roman" w:hAnsi="Times New Roman" w:cs="Times New Roman"/>
                <w:sz w:val="20"/>
                <w:szCs w:val="20"/>
              </w:rPr>
            </w:pPr>
          </w:p>
        </w:tc>
        <w:tc>
          <w:tcPr>
            <w:tcW w:w="675" w:type="dxa"/>
            <w:tcBorders>
              <w:top w:val="nil"/>
              <w:left w:val="nil"/>
              <w:bottom w:val="nil"/>
              <w:right w:val="nil"/>
            </w:tcBorders>
            <w:shd w:val="clear" w:color="auto" w:fill="auto"/>
            <w:noWrap/>
            <w:vAlign w:val="bottom"/>
            <w:hideMark/>
          </w:tcPr>
          <w:p w:rsidR="00252C6F" w:rsidRPr="00DD170D" w:rsidRDefault="00252C6F" w:rsidP="004B6F54">
            <w:pPr>
              <w:spacing w:after="0" w:line="240" w:lineRule="auto"/>
              <w:jc w:val="center"/>
              <w:rPr>
                <w:rFonts w:ascii="Times New Roman" w:hAnsi="Times New Roman" w:cs="Times New Roman"/>
                <w:sz w:val="20"/>
                <w:szCs w:val="20"/>
              </w:rPr>
            </w:pPr>
          </w:p>
        </w:tc>
        <w:tc>
          <w:tcPr>
            <w:tcW w:w="852"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837"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837"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837"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822"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896"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984"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c>
          <w:tcPr>
            <w:tcW w:w="926" w:type="dxa"/>
            <w:tcBorders>
              <w:top w:val="nil"/>
              <w:left w:val="nil"/>
              <w:bottom w:val="nil"/>
              <w:right w:val="nil"/>
            </w:tcBorders>
            <w:shd w:val="clear" w:color="auto" w:fill="auto"/>
            <w:noWrap/>
            <w:vAlign w:val="bottom"/>
            <w:hideMark/>
          </w:tcPr>
          <w:p w:rsidR="00252C6F" w:rsidRPr="00DD170D" w:rsidRDefault="00252C6F" w:rsidP="00252C6F">
            <w:pPr>
              <w:spacing w:line="240" w:lineRule="auto"/>
              <w:rPr>
                <w:rFonts w:ascii="Times New Roman" w:hAnsi="Times New Roman" w:cs="Times New Roman"/>
                <w:sz w:val="20"/>
                <w:szCs w:val="20"/>
              </w:rPr>
            </w:pPr>
          </w:p>
        </w:tc>
      </w:tr>
      <w:tr w:rsidR="00252C6F" w:rsidRPr="00DD170D" w:rsidTr="00252C6F">
        <w:trPr>
          <w:trHeight w:val="49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 п/п</w:t>
            </w:r>
          </w:p>
        </w:tc>
        <w:tc>
          <w:tcPr>
            <w:tcW w:w="19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Адрес МКД</w:t>
            </w:r>
          </w:p>
        </w:tc>
        <w:tc>
          <w:tcPr>
            <w:tcW w:w="1190" w:type="dxa"/>
            <w:gridSpan w:val="2"/>
            <w:tcBorders>
              <w:top w:val="single" w:sz="4" w:space="0" w:color="auto"/>
              <w:left w:val="nil"/>
              <w:bottom w:val="single" w:sz="4" w:space="0" w:color="auto"/>
              <w:right w:val="single" w:sz="4" w:space="0" w:color="auto"/>
            </w:tcBorders>
            <w:shd w:val="clear" w:color="auto" w:fill="auto"/>
            <w:noWrap/>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Год</w:t>
            </w:r>
          </w:p>
        </w:tc>
        <w:tc>
          <w:tcPr>
            <w:tcW w:w="25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Материал стен</w:t>
            </w:r>
          </w:p>
        </w:tc>
        <w:tc>
          <w:tcPr>
            <w:tcW w:w="25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Количество этажей</w:t>
            </w:r>
          </w:p>
        </w:tc>
        <w:tc>
          <w:tcPr>
            <w:tcW w:w="25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Количество подъездов</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общая площадь МКД, всего</w:t>
            </w:r>
          </w:p>
        </w:tc>
        <w:tc>
          <w:tcPr>
            <w:tcW w:w="1747" w:type="dxa"/>
            <w:gridSpan w:val="2"/>
            <w:tcBorders>
              <w:top w:val="single" w:sz="4" w:space="0" w:color="auto"/>
              <w:left w:val="nil"/>
              <w:bottom w:val="single" w:sz="4" w:space="0" w:color="auto"/>
              <w:right w:val="single" w:sz="4" w:space="0" w:color="000000"/>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Площадь помещений МКД:</w:t>
            </w:r>
          </w:p>
        </w:tc>
        <w:tc>
          <w:tcPr>
            <w:tcW w:w="69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Количество жителей, зарегистрированных в МКД на дату утверждения программы</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вид ремонта</w:t>
            </w:r>
          </w:p>
        </w:tc>
        <w:tc>
          <w:tcPr>
            <w:tcW w:w="4185" w:type="dxa"/>
            <w:gridSpan w:val="5"/>
            <w:tcBorders>
              <w:top w:val="single" w:sz="4" w:space="0" w:color="auto"/>
              <w:left w:val="nil"/>
              <w:bottom w:val="nil"/>
              <w:right w:val="single" w:sz="4" w:space="0" w:color="000000"/>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Стоимость капитального ремонта</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Удельная стоимость капитального ремонта 1 кв. м общей площади помещений МКД</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Предельная стоимость капитального ремонта 1 кв. м общей площади помещений МКД</w:t>
            </w:r>
          </w:p>
        </w:tc>
        <w:tc>
          <w:tcPr>
            <w:tcW w:w="9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Плановая дата завершения работ</w:t>
            </w:r>
          </w:p>
        </w:tc>
      </w:tr>
      <w:tr w:rsidR="00252C6F" w:rsidRPr="00DD170D" w:rsidTr="00252C6F">
        <w:trPr>
          <w:trHeight w:val="36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194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54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ввода в эксплуатацию</w:t>
            </w:r>
          </w:p>
        </w:tc>
        <w:tc>
          <w:tcPr>
            <w:tcW w:w="64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завершение последнего капитального ремонта</w:t>
            </w: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всего:</w:t>
            </w:r>
          </w:p>
        </w:tc>
        <w:tc>
          <w:tcPr>
            <w:tcW w:w="9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 xml:space="preserve">в том числе </w:t>
            </w:r>
            <w:r w:rsidRPr="00DD170D">
              <w:rPr>
                <w:rFonts w:ascii="Times New Roman" w:hAnsi="Times New Roman" w:cs="Times New Roman"/>
                <w:b/>
                <w:bCs/>
                <w:sz w:val="20"/>
                <w:szCs w:val="20"/>
              </w:rPr>
              <w:t>жилых</w:t>
            </w:r>
            <w:r w:rsidRPr="00DD170D">
              <w:rPr>
                <w:rFonts w:ascii="Times New Roman" w:hAnsi="Times New Roman" w:cs="Times New Roman"/>
                <w:b/>
                <w:sz w:val="20"/>
                <w:szCs w:val="20"/>
              </w:rPr>
              <w:t xml:space="preserve"> помещений, находящихся в собственности граждан</w:t>
            </w:r>
          </w:p>
        </w:tc>
        <w:tc>
          <w:tcPr>
            <w:tcW w:w="690"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всего:</w:t>
            </w:r>
          </w:p>
        </w:tc>
        <w:tc>
          <w:tcPr>
            <w:tcW w:w="3333" w:type="dxa"/>
            <w:gridSpan w:val="4"/>
            <w:tcBorders>
              <w:top w:val="single" w:sz="4" w:space="0" w:color="auto"/>
              <w:left w:val="nil"/>
              <w:bottom w:val="single" w:sz="4" w:space="0" w:color="auto"/>
              <w:right w:val="single" w:sz="4" w:space="0" w:color="000000"/>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в том числе:</w:t>
            </w: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926"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r>
      <w:tr w:rsidR="00252C6F" w:rsidRPr="00DD170D" w:rsidTr="00252C6F">
        <w:trPr>
          <w:trHeight w:val="286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194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544" w:type="dxa"/>
            <w:vMerge/>
            <w:tcBorders>
              <w:top w:val="nil"/>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646" w:type="dxa"/>
            <w:vMerge/>
            <w:tcBorders>
              <w:top w:val="nil"/>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925" w:type="dxa"/>
            <w:vMerge/>
            <w:tcBorders>
              <w:top w:val="nil"/>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690"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b/>
                <w:sz w:val="20"/>
                <w:szCs w:val="20"/>
              </w:rPr>
            </w:pPr>
          </w:p>
        </w:tc>
        <w:tc>
          <w:tcPr>
            <w:tcW w:w="837" w:type="dxa"/>
            <w:tcBorders>
              <w:top w:val="nil"/>
              <w:left w:val="nil"/>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за счет средств Фонда</w:t>
            </w:r>
          </w:p>
        </w:tc>
        <w:tc>
          <w:tcPr>
            <w:tcW w:w="837" w:type="dxa"/>
            <w:tcBorders>
              <w:top w:val="nil"/>
              <w:left w:val="nil"/>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за счет средств бюджета субъекта Российской Федерации</w:t>
            </w:r>
          </w:p>
        </w:tc>
        <w:tc>
          <w:tcPr>
            <w:tcW w:w="837" w:type="dxa"/>
            <w:tcBorders>
              <w:top w:val="nil"/>
              <w:left w:val="nil"/>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за счет средств местного бюджета</w:t>
            </w:r>
          </w:p>
        </w:tc>
        <w:tc>
          <w:tcPr>
            <w:tcW w:w="822" w:type="dxa"/>
            <w:tcBorders>
              <w:top w:val="nil"/>
              <w:left w:val="nil"/>
              <w:bottom w:val="single" w:sz="4" w:space="0" w:color="auto"/>
              <w:right w:val="single" w:sz="4" w:space="0" w:color="auto"/>
            </w:tcBorders>
            <w:shd w:val="clear" w:color="auto" w:fill="auto"/>
            <w:textDirection w:val="btLr"/>
            <w:vAlign w:val="center"/>
            <w:hideMark/>
          </w:tcPr>
          <w:p w:rsidR="00252C6F" w:rsidRPr="00DD170D" w:rsidRDefault="00252C6F" w:rsidP="00252C6F">
            <w:pPr>
              <w:spacing w:line="240" w:lineRule="auto"/>
              <w:ind w:left="-278" w:firstLine="136"/>
              <w:jc w:val="center"/>
              <w:rPr>
                <w:rFonts w:ascii="Times New Roman" w:hAnsi="Times New Roman" w:cs="Times New Roman"/>
                <w:b/>
                <w:sz w:val="20"/>
                <w:szCs w:val="20"/>
              </w:rPr>
            </w:pPr>
            <w:r w:rsidRPr="00DD170D">
              <w:rPr>
                <w:rFonts w:ascii="Times New Roman" w:hAnsi="Times New Roman" w:cs="Times New Roman"/>
                <w:b/>
                <w:sz w:val="20"/>
                <w:szCs w:val="20"/>
              </w:rPr>
              <w:t>за счет средств ТСЖ, других кооперативов либо собственников помещений в МКД</w:t>
            </w: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926"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r>
      <w:tr w:rsidR="00252C6F" w:rsidRPr="00DD170D" w:rsidTr="00252C6F">
        <w:trPr>
          <w:trHeight w:val="28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194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544" w:type="dxa"/>
            <w:vMerge/>
            <w:tcBorders>
              <w:top w:val="nil"/>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646" w:type="dxa"/>
            <w:vMerge/>
            <w:tcBorders>
              <w:top w:val="nil"/>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c>
          <w:tcPr>
            <w:tcW w:w="852"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кв.м</w:t>
            </w:r>
          </w:p>
        </w:tc>
        <w:tc>
          <w:tcPr>
            <w:tcW w:w="822"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кв.м</w:t>
            </w:r>
          </w:p>
        </w:tc>
        <w:tc>
          <w:tcPr>
            <w:tcW w:w="925"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кв.м</w:t>
            </w:r>
          </w:p>
        </w:tc>
        <w:tc>
          <w:tcPr>
            <w:tcW w:w="690"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чел.</w:t>
            </w:r>
          </w:p>
        </w:tc>
        <w:tc>
          <w:tcPr>
            <w:tcW w:w="675"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b/>
                <w:sz w:val="20"/>
                <w:szCs w:val="20"/>
              </w:rPr>
            </w:pPr>
          </w:p>
        </w:tc>
        <w:tc>
          <w:tcPr>
            <w:tcW w:w="852"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w:t>
            </w:r>
          </w:p>
        </w:tc>
        <w:tc>
          <w:tcPr>
            <w:tcW w:w="837"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w:t>
            </w:r>
          </w:p>
        </w:tc>
        <w:tc>
          <w:tcPr>
            <w:tcW w:w="837"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w:t>
            </w:r>
          </w:p>
        </w:tc>
        <w:tc>
          <w:tcPr>
            <w:tcW w:w="837"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w:t>
            </w:r>
          </w:p>
        </w:tc>
        <w:tc>
          <w:tcPr>
            <w:tcW w:w="822"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w:t>
            </w:r>
          </w:p>
        </w:tc>
        <w:tc>
          <w:tcPr>
            <w:tcW w:w="896"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руб./кв.м</w:t>
            </w:r>
          </w:p>
        </w:tc>
        <w:tc>
          <w:tcPr>
            <w:tcW w:w="984" w:type="dxa"/>
            <w:tcBorders>
              <w:top w:val="nil"/>
              <w:left w:val="nil"/>
              <w:bottom w:val="single" w:sz="4" w:space="0" w:color="auto"/>
              <w:right w:val="single" w:sz="4" w:space="0" w:color="auto"/>
            </w:tcBorders>
            <w:shd w:val="clear" w:color="auto" w:fill="auto"/>
            <w:vAlign w:val="center"/>
            <w:hideMark/>
          </w:tcPr>
          <w:p w:rsidR="00252C6F" w:rsidRPr="00DD170D" w:rsidRDefault="00252C6F" w:rsidP="00252C6F">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руб./кв.м</w:t>
            </w:r>
          </w:p>
        </w:tc>
        <w:tc>
          <w:tcPr>
            <w:tcW w:w="926" w:type="dxa"/>
            <w:vMerge/>
            <w:tcBorders>
              <w:top w:val="single" w:sz="4" w:space="0" w:color="auto"/>
              <w:left w:val="single" w:sz="4" w:space="0" w:color="auto"/>
              <w:bottom w:val="single" w:sz="4" w:space="0" w:color="000000"/>
              <w:right w:val="single" w:sz="4" w:space="0" w:color="auto"/>
            </w:tcBorders>
            <w:vAlign w:val="center"/>
            <w:hideMark/>
          </w:tcPr>
          <w:p w:rsidR="00252C6F" w:rsidRPr="00DD170D" w:rsidRDefault="00252C6F" w:rsidP="00252C6F">
            <w:pPr>
              <w:spacing w:line="240" w:lineRule="auto"/>
              <w:rPr>
                <w:rFonts w:ascii="Times New Roman" w:hAnsi="Times New Roman" w:cs="Times New Roman"/>
                <w:sz w:val="20"/>
                <w:szCs w:val="20"/>
              </w:rPr>
            </w:pPr>
          </w:p>
        </w:tc>
      </w:tr>
      <w:tr w:rsidR="00252C6F" w:rsidRPr="00DD170D" w:rsidTr="00252C6F">
        <w:trPr>
          <w:trHeight w:val="255"/>
        </w:trPr>
        <w:tc>
          <w:tcPr>
            <w:tcW w:w="567" w:type="dxa"/>
            <w:tcBorders>
              <w:top w:val="nil"/>
              <w:left w:val="single" w:sz="4" w:space="0" w:color="auto"/>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w:t>
            </w:r>
          </w:p>
        </w:tc>
        <w:tc>
          <w:tcPr>
            <w:tcW w:w="194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2</w:t>
            </w:r>
          </w:p>
        </w:tc>
        <w:tc>
          <w:tcPr>
            <w:tcW w:w="544"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3</w:t>
            </w:r>
          </w:p>
        </w:tc>
        <w:tc>
          <w:tcPr>
            <w:tcW w:w="646"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4</w:t>
            </w:r>
          </w:p>
        </w:tc>
        <w:tc>
          <w:tcPr>
            <w:tcW w:w="25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5</w:t>
            </w:r>
          </w:p>
        </w:tc>
        <w:tc>
          <w:tcPr>
            <w:tcW w:w="25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6</w:t>
            </w:r>
          </w:p>
        </w:tc>
        <w:tc>
          <w:tcPr>
            <w:tcW w:w="25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7</w:t>
            </w:r>
          </w:p>
        </w:tc>
        <w:tc>
          <w:tcPr>
            <w:tcW w:w="852"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8</w:t>
            </w:r>
          </w:p>
        </w:tc>
        <w:tc>
          <w:tcPr>
            <w:tcW w:w="822"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9</w:t>
            </w:r>
          </w:p>
        </w:tc>
        <w:tc>
          <w:tcPr>
            <w:tcW w:w="92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10</w:t>
            </w:r>
          </w:p>
        </w:tc>
        <w:tc>
          <w:tcPr>
            <w:tcW w:w="690"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11</w:t>
            </w:r>
          </w:p>
        </w:tc>
        <w:tc>
          <w:tcPr>
            <w:tcW w:w="675"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12</w:t>
            </w:r>
          </w:p>
        </w:tc>
        <w:tc>
          <w:tcPr>
            <w:tcW w:w="852"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13</w:t>
            </w:r>
          </w:p>
        </w:tc>
        <w:tc>
          <w:tcPr>
            <w:tcW w:w="837"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14</w:t>
            </w:r>
          </w:p>
        </w:tc>
        <w:tc>
          <w:tcPr>
            <w:tcW w:w="837"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15</w:t>
            </w:r>
          </w:p>
        </w:tc>
        <w:tc>
          <w:tcPr>
            <w:tcW w:w="837"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16</w:t>
            </w:r>
          </w:p>
        </w:tc>
        <w:tc>
          <w:tcPr>
            <w:tcW w:w="822"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17</w:t>
            </w:r>
          </w:p>
        </w:tc>
        <w:tc>
          <w:tcPr>
            <w:tcW w:w="896"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18</w:t>
            </w:r>
          </w:p>
        </w:tc>
        <w:tc>
          <w:tcPr>
            <w:tcW w:w="984"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19</w:t>
            </w:r>
          </w:p>
        </w:tc>
        <w:tc>
          <w:tcPr>
            <w:tcW w:w="926" w:type="dxa"/>
            <w:tcBorders>
              <w:top w:val="nil"/>
              <w:left w:val="nil"/>
              <w:bottom w:val="nil"/>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20</w:t>
            </w:r>
          </w:p>
        </w:tc>
      </w:tr>
      <w:tr w:rsidR="00252C6F" w:rsidRPr="00DD170D" w:rsidTr="00252C6F">
        <w:trPr>
          <w:trHeight w:val="255"/>
        </w:trPr>
        <w:tc>
          <w:tcPr>
            <w:tcW w:w="2512" w:type="dxa"/>
            <w:gridSpan w:val="2"/>
            <w:tcBorders>
              <w:top w:val="single" w:sz="4" w:space="0" w:color="auto"/>
              <w:left w:val="single" w:sz="4" w:space="0" w:color="auto"/>
              <w:bottom w:val="single" w:sz="4" w:space="0" w:color="auto"/>
              <w:right w:val="nil"/>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Итого по субъекту:</w:t>
            </w:r>
          </w:p>
        </w:tc>
        <w:tc>
          <w:tcPr>
            <w:tcW w:w="544"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646"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852"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852"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single" w:sz="4" w:space="0" w:color="auto"/>
              <w:left w:val="nil"/>
              <w:bottom w:val="single" w:sz="4" w:space="0" w:color="auto"/>
              <w:right w:val="nil"/>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255"/>
        </w:trPr>
        <w:tc>
          <w:tcPr>
            <w:tcW w:w="2512" w:type="dxa"/>
            <w:gridSpan w:val="2"/>
            <w:tcBorders>
              <w:top w:val="single" w:sz="4" w:space="0" w:color="auto"/>
              <w:left w:val="single" w:sz="4" w:space="0" w:color="auto"/>
              <w:bottom w:val="single" w:sz="4" w:space="0" w:color="auto"/>
              <w:right w:val="nil"/>
            </w:tcBorders>
            <w:shd w:val="clear" w:color="auto" w:fill="auto"/>
            <w:noWrap/>
            <w:vAlign w:val="center"/>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Итого по МО 1:</w:t>
            </w:r>
          </w:p>
        </w:tc>
        <w:tc>
          <w:tcPr>
            <w:tcW w:w="544"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single" w:sz="4" w:space="0" w:color="auto"/>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single" w:sz="4" w:space="0" w:color="auto"/>
              <w:left w:val="nil"/>
              <w:bottom w:val="single" w:sz="4" w:space="0" w:color="auto"/>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1</w:t>
            </w:r>
          </w:p>
        </w:tc>
        <w:tc>
          <w:tcPr>
            <w:tcW w:w="194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54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w:t>
            </w:r>
          </w:p>
        </w:tc>
        <w:tc>
          <w:tcPr>
            <w:tcW w:w="194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54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n</w:t>
            </w:r>
          </w:p>
        </w:tc>
        <w:tc>
          <w:tcPr>
            <w:tcW w:w="194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54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single" w:sz="4" w:space="0" w:color="auto"/>
            </w:tcBorders>
            <w:shd w:val="clear" w:color="auto" w:fill="auto"/>
            <w:noWrap/>
            <w:vAlign w:val="bottom"/>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nil"/>
              <w:left w:val="nil"/>
              <w:bottom w:val="single" w:sz="4" w:space="0" w:color="auto"/>
              <w:right w:val="single" w:sz="4" w:space="0" w:color="auto"/>
            </w:tcBorders>
            <w:shd w:val="clear" w:color="auto" w:fill="auto"/>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115"/>
        </w:trPr>
        <w:tc>
          <w:tcPr>
            <w:tcW w:w="2512" w:type="dxa"/>
            <w:gridSpan w:val="2"/>
            <w:tcBorders>
              <w:top w:val="single" w:sz="4" w:space="0" w:color="auto"/>
              <w:left w:val="single" w:sz="4" w:space="0" w:color="auto"/>
              <w:bottom w:val="single" w:sz="4" w:space="0" w:color="auto"/>
              <w:right w:val="nil"/>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Итого  по МО 2:</w:t>
            </w:r>
          </w:p>
        </w:tc>
        <w:tc>
          <w:tcPr>
            <w:tcW w:w="544" w:type="dxa"/>
            <w:tcBorders>
              <w:top w:val="nil"/>
              <w:left w:val="single" w:sz="4" w:space="0" w:color="auto"/>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64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25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85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Х</w:t>
            </w:r>
          </w:p>
        </w:tc>
        <w:tc>
          <w:tcPr>
            <w:tcW w:w="85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nil"/>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146"/>
        </w:trPr>
        <w:tc>
          <w:tcPr>
            <w:tcW w:w="2512" w:type="dxa"/>
            <w:gridSpan w:val="2"/>
            <w:tcBorders>
              <w:top w:val="single" w:sz="4" w:space="0" w:color="auto"/>
              <w:left w:val="single" w:sz="4" w:space="0" w:color="auto"/>
              <w:bottom w:val="single" w:sz="4" w:space="0" w:color="auto"/>
              <w:right w:val="nil"/>
            </w:tcBorders>
            <w:shd w:val="clear" w:color="auto" w:fill="auto"/>
            <w:noWrap/>
            <w:vAlign w:val="center"/>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МО 2</w:t>
            </w:r>
          </w:p>
        </w:tc>
        <w:tc>
          <w:tcPr>
            <w:tcW w:w="544"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nil"/>
              <w:left w:val="nil"/>
              <w:bottom w:val="single" w:sz="4" w:space="0" w:color="auto"/>
              <w:right w:val="nil"/>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nil"/>
              <w:left w:val="nil"/>
              <w:bottom w:val="single" w:sz="4" w:space="0" w:color="auto"/>
              <w:right w:val="single" w:sz="4" w:space="0" w:color="auto"/>
            </w:tcBorders>
            <w:shd w:val="clear" w:color="auto" w:fill="auto"/>
            <w:noWrap/>
            <w:vAlign w:val="center"/>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r w:rsidR="00252C6F" w:rsidRPr="00DD170D" w:rsidTr="00252C6F">
        <w:trPr>
          <w:trHeight w:val="193"/>
        </w:trPr>
        <w:tc>
          <w:tcPr>
            <w:tcW w:w="567" w:type="dxa"/>
            <w:tcBorders>
              <w:top w:val="single" w:sz="4" w:space="0" w:color="auto"/>
              <w:left w:val="single" w:sz="4" w:space="0" w:color="auto"/>
              <w:bottom w:val="single" w:sz="4" w:space="0" w:color="auto"/>
              <w:right w:val="nil"/>
            </w:tcBorders>
            <w:shd w:val="clear" w:color="auto" w:fill="auto"/>
            <w:hideMark/>
          </w:tcPr>
          <w:p w:rsidR="00252C6F" w:rsidRPr="00DD170D" w:rsidRDefault="00252C6F" w:rsidP="00252C6F">
            <w:pPr>
              <w:spacing w:after="0" w:line="240" w:lineRule="auto"/>
              <w:jc w:val="right"/>
              <w:rPr>
                <w:rFonts w:ascii="Times New Roman" w:hAnsi="Times New Roman" w:cs="Times New Roman"/>
                <w:sz w:val="20"/>
                <w:szCs w:val="20"/>
              </w:rPr>
            </w:pPr>
            <w:r w:rsidRPr="00DD170D">
              <w:rPr>
                <w:rFonts w:ascii="Times New Roman" w:hAnsi="Times New Roman" w:cs="Times New Roman"/>
                <w:sz w:val="20"/>
                <w:szCs w:val="20"/>
              </w:rPr>
              <w:t>n+1</w:t>
            </w:r>
          </w:p>
        </w:tc>
        <w:tc>
          <w:tcPr>
            <w:tcW w:w="1945" w:type="dxa"/>
            <w:tcBorders>
              <w:top w:val="single" w:sz="4" w:space="0" w:color="auto"/>
              <w:left w:val="single" w:sz="4" w:space="0" w:color="auto"/>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544" w:type="dxa"/>
            <w:tcBorders>
              <w:top w:val="single" w:sz="4" w:space="0" w:color="auto"/>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646" w:type="dxa"/>
            <w:tcBorders>
              <w:top w:val="single" w:sz="4" w:space="0" w:color="auto"/>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255" w:type="dxa"/>
            <w:tcBorders>
              <w:top w:val="single" w:sz="4" w:space="0" w:color="auto"/>
              <w:left w:val="nil"/>
              <w:bottom w:val="single" w:sz="4" w:space="0" w:color="auto"/>
              <w:right w:val="single" w:sz="4" w:space="0" w:color="auto"/>
            </w:tcBorders>
            <w:shd w:val="clear" w:color="auto" w:fill="auto"/>
            <w:noWrap/>
            <w:vAlign w:val="bottom"/>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5"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90" w:type="dxa"/>
            <w:tcBorders>
              <w:top w:val="single" w:sz="4" w:space="0" w:color="auto"/>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675"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rPr>
                <w:rFonts w:ascii="Times New Roman" w:hAnsi="Times New Roman" w:cs="Times New Roman"/>
                <w:sz w:val="20"/>
                <w:szCs w:val="20"/>
              </w:rPr>
            </w:pPr>
            <w:r w:rsidRPr="00DD170D">
              <w:rPr>
                <w:rFonts w:ascii="Times New Roman" w:hAnsi="Times New Roman" w:cs="Times New Roman"/>
                <w:sz w:val="20"/>
                <w:szCs w:val="20"/>
              </w:rPr>
              <w:t> </w:t>
            </w:r>
          </w:p>
        </w:tc>
        <w:tc>
          <w:tcPr>
            <w:tcW w:w="852" w:type="dxa"/>
            <w:tcBorders>
              <w:top w:val="single" w:sz="4" w:space="0" w:color="auto"/>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37"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22"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896"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84" w:type="dxa"/>
            <w:tcBorders>
              <w:top w:val="single" w:sz="4" w:space="0" w:color="auto"/>
              <w:left w:val="nil"/>
              <w:bottom w:val="single" w:sz="4" w:space="0" w:color="auto"/>
              <w:right w:val="single" w:sz="4" w:space="0" w:color="auto"/>
            </w:tcBorders>
            <w:shd w:val="clear" w:color="auto" w:fill="auto"/>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926" w:type="dxa"/>
            <w:tcBorders>
              <w:top w:val="single" w:sz="4" w:space="0" w:color="auto"/>
              <w:left w:val="nil"/>
              <w:bottom w:val="single" w:sz="4" w:space="0" w:color="auto"/>
              <w:right w:val="single" w:sz="4" w:space="0" w:color="auto"/>
            </w:tcBorders>
            <w:shd w:val="clear" w:color="auto" w:fill="auto"/>
            <w:noWrap/>
            <w:hideMark/>
          </w:tcPr>
          <w:p w:rsidR="00252C6F" w:rsidRPr="00DD170D" w:rsidRDefault="00252C6F" w:rsidP="00252C6F">
            <w:pPr>
              <w:spacing w:after="0"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r>
    </w:tbl>
    <w:p w:rsidR="00820C47" w:rsidRDefault="00820C47" w:rsidP="0057463E">
      <w:pPr>
        <w:spacing w:after="0" w:line="240" w:lineRule="auto"/>
        <w:ind w:left="420"/>
        <w:jc w:val="right"/>
        <w:rPr>
          <w:rFonts w:ascii="Times New Roman" w:hAnsi="Times New Roman" w:cs="Times New Roman"/>
          <w:sz w:val="20"/>
          <w:szCs w:val="20"/>
        </w:rPr>
      </w:pPr>
    </w:p>
    <w:p w:rsidR="00820C47" w:rsidRDefault="00820C47" w:rsidP="0057463E">
      <w:pPr>
        <w:spacing w:after="0" w:line="240" w:lineRule="auto"/>
        <w:ind w:left="420"/>
        <w:jc w:val="right"/>
        <w:rPr>
          <w:rFonts w:ascii="Times New Roman" w:hAnsi="Times New Roman" w:cs="Times New Roman"/>
          <w:sz w:val="20"/>
          <w:szCs w:val="20"/>
        </w:rPr>
      </w:pPr>
    </w:p>
    <w:p w:rsidR="00820C47" w:rsidRDefault="00820C47" w:rsidP="0057463E">
      <w:pPr>
        <w:spacing w:after="0" w:line="240" w:lineRule="auto"/>
        <w:ind w:left="420"/>
        <w:jc w:val="right"/>
        <w:rPr>
          <w:rFonts w:ascii="Times New Roman" w:hAnsi="Times New Roman" w:cs="Times New Roman"/>
          <w:sz w:val="20"/>
          <w:szCs w:val="20"/>
        </w:rPr>
      </w:pPr>
    </w:p>
    <w:p w:rsidR="0057463E" w:rsidRPr="00DD170D" w:rsidRDefault="0057463E" w:rsidP="0057463E">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lastRenderedPageBreak/>
        <w:t>Приложение 2</w:t>
      </w:r>
    </w:p>
    <w:p w:rsidR="0057463E" w:rsidRPr="00DD170D" w:rsidRDefault="0057463E" w:rsidP="0057463E">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t>к методическим рекомендациям</w:t>
      </w:r>
    </w:p>
    <w:p w:rsidR="0057463E" w:rsidRPr="00DD170D" w:rsidRDefault="0057463E" w:rsidP="0057463E">
      <w:pPr>
        <w:spacing w:after="0" w:line="240" w:lineRule="auto"/>
        <w:ind w:left="420"/>
        <w:jc w:val="right"/>
        <w:rPr>
          <w:rFonts w:ascii="Times New Roman" w:hAnsi="Times New Roman" w:cs="Times New Roman"/>
          <w:bCs/>
          <w:sz w:val="20"/>
          <w:szCs w:val="20"/>
        </w:rPr>
      </w:pPr>
      <w:r w:rsidRPr="00DD170D">
        <w:rPr>
          <w:rFonts w:ascii="Times New Roman" w:hAnsi="Times New Roman" w:cs="Times New Roman"/>
          <w:bCs/>
          <w:sz w:val="20"/>
          <w:szCs w:val="20"/>
        </w:rPr>
        <w:t>по разработке региональной адресной программы</w:t>
      </w:r>
    </w:p>
    <w:p w:rsidR="0057463E" w:rsidRPr="00DD170D" w:rsidRDefault="0057463E" w:rsidP="0057463E">
      <w:pPr>
        <w:spacing w:after="0" w:line="240" w:lineRule="auto"/>
        <w:ind w:left="420"/>
        <w:jc w:val="right"/>
        <w:rPr>
          <w:rFonts w:ascii="Times New Roman" w:hAnsi="Times New Roman" w:cs="Times New Roman"/>
          <w:bCs/>
          <w:sz w:val="20"/>
          <w:szCs w:val="20"/>
        </w:rPr>
      </w:pPr>
      <w:r w:rsidRPr="00DD170D">
        <w:rPr>
          <w:rFonts w:ascii="Times New Roman" w:hAnsi="Times New Roman" w:cs="Times New Roman"/>
          <w:bCs/>
          <w:sz w:val="20"/>
          <w:szCs w:val="20"/>
        </w:rPr>
        <w:t>по проведению капитального ремонта многоквартирных домов</w:t>
      </w:r>
    </w:p>
    <w:p w:rsidR="0057463E" w:rsidRPr="00DD170D" w:rsidRDefault="0057463E" w:rsidP="0057463E">
      <w:pPr>
        <w:spacing w:after="0" w:line="240" w:lineRule="auto"/>
        <w:jc w:val="center"/>
        <w:rPr>
          <w:rFonts w:ascii="Times New Roman" w:hAnsi="Times New Roman" w:cs="Times New Roman"/>
          <w:b/>
          <w:bCs/>
          <w:sz w:val="20"/>
          <w:szCs w:val="20"/>
        </w:rPr>
      </w:pPr>
    </w:p>
    <w:p w:rsidR="0057463E" w:rsidRPr="00DD170D" w:rsidRDefault="0057463E" w:rsidP="0057463E">
      <w:pPr>
        <w:spacing w:after="0" w:line="240" w:lineRule="auto"/>
        <w:jc w:val="center"/>
        <w:rPr>
          <w:rFonts w:ascii="Times New Roman" w:hAnsi="Times New Roman" w:cs="Times New Roman"/>
          <w:b/>
          <w:bCs/>
          <w:sz w:val="20"/>
          <w:szCs w:val="20"/>
        </w:rPr>
      </w:pPr>
      <w:r w:rsidRPr="00DD170D">
        <w:rPr>
          <w:rFonts w:ascii="Times New Roman" w:hAnsi="Times New Roman" w:cs="Times New Roman"/>
          <w:b/>
          <w:bCs/>
          <w:sz w:val="20"/>
          <w:szCs w:val="20"/>
        </w:rPr>
        <w:t>Планируемые показатели выполнения адресной программы</w:t>
      </w:r>
    </w:p>
    <w:p w:rsidR="0057463E" w:rsidRPr="00DD170D" w:rsidRDefault="0057463E" w:rsidP="0057463E">
      <w:pPr>
        <w:spacing w:after="0" w:line="240" w:lineRule="auto"/>
        <w:jc w:val="center"/>
        <w:rPr>
          <w:rFonts w:ascii="Times New Roman" w:hAnsi="Times New Roman" w:cs="Times New Roman"/>
          <w:b/>
          <w:bCs/>
          <w:sz w:val="20"/>
          <w:szCs w:val="20"/>
        </w:rPr>
      </w:pPr>
      <w:r w:rsidRPr="00DD170D">
        <w:rPr>
          <w:rFonts w:ascii="Times New Roman" w:hAnsi="Times New Roman" w:cs="Times New Roman"/>
          <w:b/>
          <w:bCs/>
          <w:sz w:val="20"/>
          <w:szCs w:val="20"/>
        </w:rPr>
        <w:t>по проведению капитального ремонта многоквартирных домов</w:t>
      </w:r>
    </w:p>
    <w:p w:rsidR="0057463E" w:rsidRPr="00DD170D" w:rsidRDefault="0057463E" w:rsidP="0057463E">
      <w:pPr>
        <w:spacing w:after="0" w:line="240" w:lineRule="auto"/>
        <w:rPr>
          <w:rFonts w:ascii="Times New Roman" w:hAnsi="Times New Roman" w:cs="Times New Roman"/>
          <w:sz w:val="20"/>
          <w:szCs w:val="20"/>
        </w:rPr>
      </w:pPr>
    </w:p>
    <w:tbl>
      <w:tblPr>
        <w:tblW w:w="15422" w:type="dxa"/>
        <w:tblInd w:w="103" w:type="dxa"/>
        <w:tblLayout w:type="fixed"/>
        <w:tblLook w:val="04A0"/>
      </w:tblPr>
      <w:tblGrid>
        <w:gridCol w:w="630"/>
        <w:gridCol w:w="2215"/>
        <w:gridCol w:w="1107"/>
        <w:gridCol w:w="1140"/>
        <w:gridCol w:w="1009"/>
        <w:gridCol w:w="1009"/>
        <w:gridCol w:w="1009"/>
        <w:gridCol w:w="1009"/>
        <w:gridCol w:w="1009"/>
        <w:gridCol w:w="1009"/>
        <w:gridCol w:w="1150"/>
        <w:gridCol w:w="1129"/>
        <w:gridCol w:w="955"/>
        <w:gridCol w:w="1042"/>
      </w:tblGrid>
      <w:tr w:rsidR="0057463E" w:rsidRPr="00DD170D" w:rsidTr="00A51091">
        <w:trPr>
          <w:trHeight w:val="990"/>
        </w:trPr>
        <w:tc>
          <w:tcPr>
            <w:tcW w:w="6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 п/п</w:t>
            </w:r>
          </w:p>
        </w:tc>
        <w:tc>
          <w:tcPr>
            <w:tcW w:w="22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Наименование МО</w:t>
            </w:r>
          </w:p>
        </w:tc>
        <w:tc>
          <w:tcPr>
            <w:tcW w:w="11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общая площадь МКД, всего</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Количество жителей, зарегистрированных в МКД на дату утверждения программы</w:t>
            </w:r>
          </w:p>
        </w:tc>
        <w:tc>
          <w:tcPr>
            <w:tcW w:w="5045" w:type="dxa"/>
            <w:gridSpan w:val="5"/>
            <w:tcBorders>
              <w:top w:val="single" w:sz="4" w:space="0" w:color="auto"/>
              <w:left w:val="nil"/>
              <w:bottom w:val="single" w:sz="4" w:space="0" w:color="auto"/>
              <w:right w:val="single" w:sz="4" w:space="0" w:color="000000"/>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Количество МКД</w:t>
            </w:r>
          </w:p>
        </w:tc>
        <w:tc>
          <w:tcPr>
            <w:tcW w:w="5285" w:type="dxa"/>
            <w:gridSpan w:val="5"/>
            <w:tcBorders>
              <w:top w:val="single" w:sz="4" w:space="0" w:color="auto"/>
              <w:left w:val="nil"/>
              <w:bottom w:val="single" w:sz="4" w:space="0" w:color="auto"/>
              <w:right w:val="single" w:sz="4" w:space="0" w:color="000000"/>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Стоимость капитального ремонта</w:t>
            </w:r>
          </w:p>
        </w:tc>
      </w:tr>
      <w:tr w:rsidR="0057463E" w:rsidRPr="00DD170D" w:rsidTr="00A51091">
        <w:trPr>
          <w:trHeight w:val="1590"/>
        </w:trPr>
        <w:tc>
          <w:tcPr>
            <w:tcW w:w="630"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color w:val="000000"/>
                <w:sz w:val="20"/>
                <w:szCs w:val="20"/>
              </w:rPr>
            </w:pPr>
          </w:p>
        </w:tc>
        <w:tc>
          <w:tcPr>
            <w:tcW w:w="2215"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color w:val="000000"/>
                <w:sz w:val="20"/>
                <w:szCs w:val="20"/>
              </w:rPr>
            </w:pPr>
          </w:p>
        </w:tc>
        <w:tc>
          <w:tcPr>
            <w:tcW w:w="1107"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sz w:val="20"/>
                <w:szCs w:val="20"/>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sz w:val="20"/>
                <w:szCs w:val="20"/>
              </w:rPr>
            </w:pP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 квартал</w:t>
            </w: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II квартал</w:t>
            </w: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III квартал</w:t>
            </w: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IV квартал</w:t>
            </w: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всего:</w:t>
            </w:r>
          </w:p>
        </w:tc>
        <w:tc>
          <w:tcPr>
            <w:tcW w:w="100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 квартал</w:t>
            </w:r>
          </w:p>
        </w:tc>
        <w:tc>
          <w:tcPr>
            <w:tcW w:w="1150"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II квартал</w:t>
            </w:r>
          </w:p>
        </w:tc>
        <w:tc>
          <w:tcPr>
            <w:tcW w:w="1129"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III квартал</w:t>
            </w:r>
          </w:p>
        </w:tc>
        <w:tc>
          <w:tcPr>
            <w:tcW w:w="955"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IV квартал</w:t>
            </w:r>
          </w:p>
        </w:tc>
        <w:tc>
          <w:tcPr>
            <w:tcW w:w="1042"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всего:</w:t>
            </w:r>
          </w:p>
        </w:tc>
      </w:tr>
      <w:tr w:rsidR="0057463E" w:rsidRPr="00DD170D" w:rsidTr="00A51091">
        <w:trPr>
          <w:trHeight w:val="315"/>
        </w:trPr>
        <w:tc>
          <w:tcPr>
            <w:tcW w:w="630"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color w:val="000000"/>
                <w:sz w:val="20"/>
                <w:szCs w:val="20"/>
              </w:rPr>
            </w:pPr>
          </w:p>
        </w:tc>
        <w:tc>
          <w:tcPr>
            <w:tcW w:w="2215" w:type="dxa"/>
            <w:vMerge/>
            <w:tcBorders>
              <w:top w:val="single" w:sz="4" w:space="0" w:color="auto"/>
              <w:left w:val="single" w:sz="4" w:space="0" w:color="auto"/>
              <w:bottom w:val="single" w:sz="4" w:space="0" w:color="000000"/>
              <w:right w:val="single" w:sz="4" w:space="0" w:color="auto"/>
            </w:tcBorders>
            <w:vAlign w:val="center"/>
            <w:hideMark/>
          </w:tcPr>
          <w:p w:rsidR="0057463E" w:rsidRPr="00DD170D" w:rsidRDefault="0057463E" w:rsidP="00A51091">
            <w:pPr>
              <w:spacing w:line="240" w:lineRule="auto"/>
              <w:rPr>
                <w:rFonts w:ascii="Times New Roman" w:hAnsi="Times New Roman" w:cs="Times New Roman"/>
                <w:b/>
                <w:color w:val="000000"/>
                <w:sz w:val="20"/>
                <w:szCs w:val="20"/>
              </w:rPr>
            </w:pPr>
          </w:p>
        </w:tc>
        <w:tc>
          <w:tcPr>
            <w:tcW w:w="110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sz w:val="20"/>
                <w:szCs w:val="20"/>
              </w:rPr>
            </w:pPr>
            <w:r w:rsidRPr="00DD170D">
              <w:rPr>
                <w:rFonts w:ascii="Times New Roman" w:hAnsi="Times New Roman" w:cs="Times New Roman"/>
                <w:b/>
                <w:sz w:val="20"/>
                <w:szCs w:val="20"/>
              </w:rPr>
              <w:t>кв.м.</w:t>
            </w:r>
          </w:p>
        </w:tc>
        <w:tc>
          <w:tcPr>
            <w:tcW w:w="1140"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чел.</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руб.</w:t>
            </w:r>
          </w:p>
        </w:tc>
        <w:tc>
          <w:tcPr>
            <w:tcW w:w="1150"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руб.</w:t>
            </w:r>
          </w:p>
        </w:tc>
        <w:tc>
          <w:tcPr>
            <w:tcW w:w="1129"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руб.</w:t>
            </w:r>
          </w:p>
        </w:tc>
        <w:tc>
          <w:tcPr>
            <w:tcW w:w="955"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руб.</w:t>
            </w:r>
          </w:p>
        </w:tc>
        <w:tc>
          <w:tcPr>
            <w:tcW w:w="1042"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b/>
                <w:color w:val="000000"/>
                <w:sz w:val="20"/>
                <w:szCs w:val="20"/>
              </w:rPr>
            </w:pPr>
            <w:r w:rsidRPr="00DD170D">
              <w:rPr>
                <w:rFonts w:ascii="Times New Roman" w:hAnsi="Times New Roman" w:cs="Times New Roman"/>
                <w:b/>
                <w:color w:val="000000"/>
                <w:sz w:val="20"/>
                <w:szCs w:val="20"/>
              </w:rPr>
              <w:t>руб.</w:t>
            </w:r>
          </w:p>
        </w:tc>
      </w:tr>
      <w:tr w:rsidR="0057463E" w:rsidRPr="00DD170D" w:rsidTr="00A51091">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w:t>
            </w:r>
          </w:p>
        </w:tc>
        <w:tc>
          <w:tcPr>
            <w:tcW w:w="221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4</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5</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6</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7</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8</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9</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10</w:t>
            </w:r>
          </w:p>
        </w:tc>
        <w:tc>
          <w:tcPr>
            <w:tcW w:w="11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11</w:t>
            </w:r>
          </w:p>
        </w:tc>
        <w:tc>
          <w:tcPr>
            <w:tcW w:w="112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12</w:t>
            </w:r>
          </w:p>
        </w:tc>
        <w:tc>
          <w:tcPr>
            <w:tcW w:w="95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13</w:t>
            </w:r>
          </w:p>
        </w:tc>
        <w:tc>
          <w:tcPr>
            <w:tcW w:w="104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14</w:t>
            </w:r>
          </w:p>
        </w:tc>
      </w:tr>
      <w:tr w:rsidR="0057463E" w:rsidRPr="00DD170D" w:rsidTr="00A51091">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2215" w:type="dxa"/>
            <w:tcBorders>
              <w:top w:val="nil"/>
              <w:left w:val="nil"/>
              <w:bottom w:val="single" w:sz="4" w:space="0" w:color="auto"/>
              <w:right w:val="nil"/>
            </w:tcBorders>
            <w:shd w:val="clear" w:color="auto" w:fill="auto"/>
            <w:vAlign w:val="center"/>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Итого по субъекту:</w:t>
            </w:r>
          </w:p>
        </w:tc>
        <w:tc>
          <w:tcPr>
            <w:tcW w:w="1107" w:type="dxa"/>
            <w:tcBorders>
              <w:top w:val="nil"/>
              <w:left w:val="single" w:sz="4" w:space="0" w:color="auto"/>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5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trHeight w:val="39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2215"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МО 1</w:t>
            </w:r>
          </w:p>
        </w:tc>
        <w:tc>
          <w:tcPr>
            <w:tcW w:w="1107" w:type="dxa"/>
            <w:tcBorders>
              <w:top w:val="nil"/>
              <w:left w:val="nil"/>
              <w:bottom w:val="single" w:sz="4" w:space="0" w:color="auto"/>
              <w:right w:val="nil"/>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5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2215"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МО 2</w:t>
            </w:r>
          </w:p>
        </w:tc>
        <w:tc>
          <w:tcPr>
            <w:tcW w:w="1107" w:type="dxa"/>
            <w:tcBorders>
              <w:top w:val="nil"/>
              <w:left w:val="nil"/>
              <w:bottom w:val="nil"/>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5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2215"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МО 3</w:t>
            </w:r>
          </w:p>
        </w:tc>
        <w:tc>
          <w:tcPr>
            <w:tcW w:w="1107" w:type="dxa"/>
            <w:tcBorders>
              <w:top w:val="single" w:sz="4" w:space="0" w:color="auto"/>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sz w:val="20"/>
                <w:szCs w:val="20"/>
              </w:rPr>
            </w:pPr>
            <w:r w:rsidRPr="00DD170D">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0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5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bl>
    <w:p w:rsidR="0057463E" w:rsidRPr="00DD170D" w:rsidRDefault="0057463E" w:rsidP="0057463E">
      <w:pPr>
        <w:spacing w:line="240" w:lineRule="auto"/>
        <w:rPr>
          <w:rFonts w:ascii="Times New Roman" w:hAnsi="Times New Roman" w:cs="Times New Roman"/>
          <w:sz w:val="20"/>
          <w:szCs w:val="20"/>
        </w:rPr>
      </w:pPr>
    </w:p>
    <w:p w:rsidR="00B24251" w:rsidRPr="00DD170D" w:rsidRDefault="00B24251" w:rsidP="0057463E">
      <w:pPr>
        <w:spacing w:line="240" w:lineRule="auto"/>
        <w:rPr>
          <w:rFonts w:ascii="Times New Roman" w:hAnsi="Times New Roman" w:cs="Times New Roman"/>
          <w:sz w:val="20"/>
          <w:szCs w:val="20"/>
        </w:rPr>
      </w:pPr>
    </w:p>
    <w:p w:rsidR="0057463E" w:rsidRPr="00DD170D" w:rsidRDefault="0057463E" w:rsidP="0057463E">
      <w:pPr>
        <w:spacing w:line="240" w:lineRule="auto"/>
        <w:rPr>
          <w:rFonts w:ascii="Times New Roman" w:hAnsi="Times New Roman" w:cs="Times New Roman"/>
          <w:sz w:val="20"/>
          <w:szCs w:val="20"/>
        </w:rPr>
      </w:pPr>
    </w:p>
    <w:p w:rsidR="0057463E" w:rsidRPr="00DD170D" w:rsidRDefault="0057463E" w:rsidP="0057463E">
      <w:pPr>
        <w:spacing w:line="240" w:lineRule="auto"/>
        <w:rPr>
          <w:rFonts w:ascii="Times New Roman" w:hAnsi="Times New Roman" w:cs="Times New Roman"/>
          <w:sz w:val="20"/>
          <w:szCs w:val="20"/>
        </w:rPr>
        <w:sectPr w:rsidR="0057463E" w:rsidRPr="00DD170D" w:rsidSect="00B0350B">
          <w:headerReference w:type="default" r:id="rId11"/>
          <w:footerReference w:type="even" r:id="rId12"/>
          <w:footerReference w:type="default" r:id="rId13"/>
          <w:pgSz w:w="16838" w:h="11906" w:orient="landscape"/>
          <w:pgMar w:top="720" w:right="720" w:bottom="720" w:left="720" w:header="709" w:footer="709" w:gutter="0"/>
          <w:cols w:space="708"/>
          <w:docGrid w:linePitch="360"/>
        </w:sectPr>
      </w:pPr>
    </w:p>
    <w:p w:rsidR="0057463E" w:rsidRPr="00DD170D" w:rsidRDefault="0057463E" w:rsidP="0057463E">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lastRenderedPageBreak/>
        <w:t>Приложение 3</w:t>
      </w:r>
    </w:p>
    <w:p w:rsidR="0057463E" w:rsidRPr="00DD170D" w:rsidRDefault="0057463E" w:rsidP="0057463E">
      <w:pPr>
        <w:spacing w:after="0" w:line="240" w:lineRule="auto"/>
        <w:ind w:left="420"/>
        <w:jc w:val="right"/>
        <w:rPr>
          <w:rFonts w:ascii="Times New Roman" w:hAnsi="Times New Roman" w:cs="Times New Roman"/>
          <w:sz w:val="20"/>
          <w:szCs w:val="20"/>
        </w:rPr>
      </w:pPr>
      <w:r w:rsidRPr="00DD170D">
        <w:rPr>
          <w:rFonts w:ascii="Times New Roman" w:hAnsi="Times New Roman" w:cs="Times New Roman"/>
          <w:sz w:val="20"/>
          <w:szCs w:val="20"/>
        </w:rPr>
        <w:t>к методическим рекомендациям</w:t>
      </w:r>
    </w:p>
    <w:p w:rsidR="0057463E" w:rsidRPr="00DD170D" w:rsidRDefault="0057463E" w:rsidP="0057463E">
      <w:pPr>
        <w:spacing w:after="0" w:line="240" w:lineRule="auto"/>
        <w:ind w:left="420"/>
        <w:jc w:val="right"/>
        <w:rPr>
          <w:rFonts w:ascii="Times New Roman" w:hAnsi="Times New Roman" w:cs="Times New Roman"/>
          <w:bCs/>
          <w:sz w:val="20"/>
          <w:szCs w:val="20"/>
        </w:rPr>
      </w:pPr>
      <w:r w:rsidRPr="00DD170D">
        <w:rPr>
          <w:rFonts w:ascii="Times New Roman" w:hAnsi="Times New Roman" w:cs="Times New Roman"/>
          <w:bCs/>
          <w:sz w:val="20"/>
          <w:szCs w:val="20"/>
        </w:rPr>
        <w:t>по разработке региональной адресной программы</w:t>
      </w:r>
    </w:p>
    <w:p w:rsidR="0057463E" w:rsidRPr="00DD170D" w:rsidRDefault="0057463E" w:rsidP="0057463E">
      <w:pPr>
        <w:spacing w:after="0" w:line="240" w:lineRule="auto"/>
        <w:ind w:left="420"/>
        <w:jc w:val="right"/>
        <w:rPr>
          <w:rFonts w:ascii="Times New Roman" w:hAnsi="Times New Roman" w:cs="Times New Roman"/>
          <w:bCs/>
          <w:sz w:val="20"/>
          <w:szCs w:val="20"/>
        </w:rPr>
      </w:pPr>
      <w:r w:rsidRPr="00DD170D">
        <w:rPr>
          <w:rFonts w:ascii="Times New Roman" w:hAnsi="Times New Roman" w:cs="Times New Roman"/>
          <w:bCs/>
          <w:sz w:val="20"/>
          <w:szCs w:val="20"/>
        </w:rPr>
        <w:t>по проведению капитального ремонта многоквартирных домов</w:t>
      </w:r>
    </w:p>
    <w:p w:rsidR="0057463E" w:rsidRPr="00DD170D" w:rsidRDefault="0057463E" w:rsidP="0057463E">
      <w:pPr>
        <w:spacing w:after="0" w:line="240" w:lineRule="auto"/>
        <w:jc w:val="right"/>
        <w:rPr>
          <w:rFonts w:ascii="Times New Roman" w:hAnsi="Times New Roman" w:cs="Times New Roman"/>
          <w:bCs/>
          <w:sz w:val="20"/>
          <w:szCs w:val="20"/>
        </w:rPr>
      </w:pPr>
    </w:p>
    <w:p w:rsidR="0057463E" w:rsidRPr="00DD170D" w:rsidRDefault="0057463E" w:rsidP="0057463E">
      <w:pPr>
        <w:spacing w:line="240" w:lineRule="auto"/>
        <w:jc w:val="right"/>
        <w:rPr>
          <w:rFonts w:ascii="Times New Roman" w:hAnsi="Times New Roman" w:cs="Times New Roman"/>
          <w:sz w:val="20"/>
          <w:szCs w:val="20"/>
        </w:rPr>
      </w:pPr>
    </w:p>
    <w:tbl>
      <w:tblPr>
        <w:tblW w:w="15610" w:type="dxa"/>
        <w:tblInd w:w="91" w:type="dxa"/>
        <w:tblLayout w:type="fixed"/>
        <w:tblLook w:val="04A0"/>
      </w:tblPr>
      <w:tblGrid>
        <w:gridCol w:w="15"/>
        <w:gridCol w:w="887"/>
        <w:gridCol w:w="904"/>
        <w:gridCol w:w="1077"/>
        <w:gridCol w:w="1317"/>
        <w:gridCol w:w="1350"/>
        <w:gridCol w:w="875"/>
        <w:gridCol w:w="873"/>
        <w:gridCol w:w="897"/>
        <w:gridCol w:w="897"/>
        <w:gridCol w:w="897"/>
        <w:gridCol w:w="894"/>
        <w:gridCol w:w="896"/>
        <w:gridCol w:w="892"/>
        <w:gridCol w:w="902"/>
        <w:gridCol w:w="898"/>
        <w:gridCol w:w="1122"/>
        <w:gridCol w:w="17"/>
      </w:tblGrid>
      <w:tr w:rsidR="0057463E" w:rsidRPr="00DD170D" w:rsidTr="00A51091">
        <w:trPr>
          <w:gridBefore w:val="1"/>
          <w:wBefore w:w="15" w:type="dxa"/>
          <w:trHeight w:val="795"/>
        </w:trPr>
        <w:tc>
          <w:tcPr>
            <w:tcW w:w="15595" w:type="dxa"/>
            <w:gridSpan w:val="17"/>
            <w:tcBorders>
              <w:top w:val="nil"/>
              <w:left w:val="nil"/>
              <w:bottom w:val="nil"/>
              <w:right w:val="nil"/>
            </w:tcBorders>
            <w:shd w:val="clear" w:color="auto" w:fill="auto"/>
            <w:vAlign w:val="bottom"/>
            <w:hideMark/>
          </w:tcPr>
          <w:p w:rsidR="0057463E" w:rsidRPr="00DD170D" w:rsidRDefault="0057463E" w:rsidP="00A51091">
            <w:pPr>
              <w:spacing w:line="240" w:lineRule="auto"/>
              <w:jc w:val="center"/>
              <w:rPr>
                <w:rFonts w:ascii="Times New Roman" w:hAnsi="Times New Roman" w:cs="Times New Roman"/>
                <w:b/>
                <w:bCs/>
                <w:sz w:val="20"/>
                <w:szCs w:val="20"/>
              </w:rPr>
            </w:pPr>
            <w:r w:rsidRPr="00DD170D">
              <w:rPr>
                <w:rFonts w:ascii="Times New Roman" w:hAnsi="Times New Roman" w:cs="Times New Roman"/>
                <w:b/>
                <w:bCs/>
                <w:sz w:val="20"/>
                <w:szCs w:val="20"/>
              </w:rPr>
              <w:t>Реестр многоквартирных домов по видам  ремонта</w:t>
            </w:r>
          </w:p>
        </w:tc>
      </w:tr>
      <w:tr w:rsidR="0057463E" w:rsidRPr="00DD170D" w:rsidTr="00A51091">
        <w:trPr>
          <w:gridAfter w:val="1"/>
          <w:wAfter w:w="17" w:type="dxa"/>
          <w:trHeight w:val="300"/>
        </w:trPr>
        <w:tc>
          <w:tcPr>
            <w:tcW w:w="902" w:type="dxa"/>
            <w:gridSpan w:val="2"/>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904"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1077"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1317"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1350"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75"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73"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7"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7"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7"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4"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6"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892"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c>
          <w:tcPr>
            <w:tcW w:w="902" w:type="dxa"/>
            <w:tcBorders>
              <w:top w:val="nil"/>
              <w:left w:val="nil"/>
              <w:bottom w:val="nil"/>
              <w:right w:val="nil"/>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p>
        </w:tc>
        <w:tc>
          <w:tcPr>
            <w:tcW w:w="898" w:type="dxa"/>
            <w:tcBorders>
              <w:top w:val="nil"/>
              <w:left w:val="nil"/>
              <w:bottom w:val="nil"/>
              <w:right w:val="nil"/>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p>
        </w:tc>
        <w:tc>
          <w:tcPr>
            <w:tcW w:w="1122" w:type="dxa"/>
            <w:tcBorders>
              <w:top w:val="nil"/>
              <w:left w:val="nil"/>
              <w:bottom w:val="nil"/>
              <w:right w:val="nil"/>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p>
        </w:tc>
      </w:tr>
      <w:tr w:rsidR="0057463E" w:rsidRPr="00DD170D" w:rsidTr="00A51091">
        <w:trPr>
          <w:gridAfter w:val="1"/>
          <w:wAfter w:w="17" w:type="dxa"/>
          <w:trHeight w:val="840"/>
        </w:trPr>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 п\п</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Адрес МКД</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Стоимость капитального ремонта ВСЕГО</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ремонт внутридомовых инженерных систем</w:t>
            </w:r>
          </w:p>
        </w:tc>
        <w:tc>
          <w:tcPr>
            <w:tcW w:w="1350" w:type="dxa"/>
            <w:tcBorders>
              <w:top w:val="single" w:sz="4" w:space="0" w:color="auto"/>
              <w:left w:val="nil"/>
              <w:bottom w:val="single" w:sz="4" w:space="0" w:color="auto"/>
              <w:right w:val="nil"/>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Установка коллективных (общедомовых) ПУ и УУ</w:t>
            </w:r>
          </w:p>
        </w:tc>
        <w:tc>
          <w:tcPr>
            <w:tcW w:w="1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ремонт крыши</w:t>
            </w:r>
          </w:p>
        </w:tc>
        <w:tc>
          <w:tcPr>
            <w:tcW w:w="1794" w:type="dxa"/>
            <w:gridSpan w:val="2"/>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ремонт или замена лифтового оборудования</w:t>
            </w:r>
          </w:p>
        </w:tc>
        <w:tc>
          <w:tcPr>
            <w:tcW w:w="1791" w:type="dxa"/>
            <w:gridSpan w:val="2"/>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ремонт подвальных помещений</w:t>
            </w:r>
          </w:p>
        </w:tc>
        <w:tc>
          <w:tcPr>
            <w:tcW w:w="1788" w:type="dxa"/>
            <w:gridSpan w:val="2"/>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утепление и ремонт фасадов</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ремонт фундаментов</w:t>
            </w:r>
          </w:p>
        </w:tc>
        <w:tc>
          <w:tcPr>
            <w:tcW w:w="1122" w:type="dxa"/>
            <w:tcBorders>
              <w:top w:val="single" w:sz="4" w:space="0" w:color="auto"/>
              <w:left w:val="nil"/>
              <w:bottom w:val="nil"/>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Энергетическое обследование дома</w:t>
            </w:r>
          </w:p>
        </w:tc>
      </w:tr>
      <w:tr w:rsidR="0057463E" w:rsidRPr="00DD170D" w:rsidTr="00A51091">
        <w:trPr>
          <w:gridAfter w:val="1"/>
          <w:wAfter w:w="17" w:type="dxa"/>
          <w:trHeight w:val="300"/>
        </w:trPr>
        <w:tc>
          <w:tcPr>
            <w:tcW w:w="902" w:type="dxa"/>
            <w:gridSpan w:val="2"/>
            <w:vMerge/>
            <w:tcBorders>
              <w:top w:val="single" w:sz="4" w:space="0" w:color="auto"/>
              <w:left w:val="single" w:sz="4" w:space="0" w:color="auto"/>
              <w:bottom w:val="single" w:sz="4" w:space="0" w:color="auto"/>
              <w:right w:val="single" w:sz="4" w:space="0" w:color="auto"/>
            </w:tcBorders>
            <w:vAlign w:val="center"/>
            <w:hideMark/>
          </w:tcPr>
          <w:p w:rsidR="0057463E" w:rsidRPr="00DD170D" w:rsidRDefault="0057463E" w:rsidP="00A51091">
            <w:pPr>
              <w:spacing w:line="240" w:lineRule="auto"/>
              <w:rPr>
                <w:rFonts w:ascii="Times New Roman" w:hAnsi="Times New Roman" w:cs="Times New Roman"/>
                <w:b/>
                <w:bCs/>
                <w:color w:val="000000"/>
                <w:sz w:val="20"/>
                <w:szCs w:val="20"/>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rsidR="0057463E" w:rsidRPr="00DD170D" w:rsidRDefault="0057463E" w:rsidP="00A51091">
            <w:pPr>
              <w:spacing w:line="240" w:lineRule="auto"/>
              <w:rPr>
                <w:rFonts w:ascii="Times New Roman" w:hAnsi="Times New Roman" w:cs="Times New Roman"/>
                <w:b/>
                <w:bCs/>
                <w:color w:val="00000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131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1350"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875"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кв.м.</w:t>
            </w:r>
          </w:p>
        </w:tc>
        <w:tc>
          <w:tcPr>
            <w:tcW w:w="873"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89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ед.</w:t>
            </w:r>
          </w:p>
        </w:tc>
        <w:tc>
          <w:tcPr>
            <w:tcW w:w="89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897"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кв.м.</w:t>
            </w:r>
          </w:p>
        </w:tc>
        <w:tc>
          <w:tcPr>
            <w:tcW w:w="894"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896"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кв.м.</w:t>
            </w:r>
          </w:p>
        </w:tc>
        <w:tc>
          <w:tcPr>
            <w:tcW w:w="892"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902"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куб.м.</w:t>
            </w:r>
          </w:p>
        </w:tc>
        <w:tc>
          <w:tcPr>
            <w:tcW w:w="898" w:type="dxa"/>
            <w:tcBorders>
              <w:top w:val="nil"/>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57463E" w:rsidRPr="00DD170D" w:rsidRDefault="0057463E" w:rsidP="00A51091">
            <w:pPr>
              <w:spacing w:line="240" w:lineRule="auto"/>
              <w:jc w:val="center"/>
              <w:rPr>
                <w:rFonts w:ascii="Times New Roman" w:hAnsi="Times New Roman" w:cs="Times New Roman"/>
                <w:b/>
                <w:bCs/>
                <w:color w:val="000000"/>
                <w:sz w:val="20"/>
                <w:szCs w:val="20"/>
              </w:rPr>
            </w:pPr>
            <w:r w:rsidRPr="00DD170D">
              <w:rPr>
                <w:rFonts w:ascii="Times New Roman" w:hAnsi="Times New Roman" w:cs="Times New Roman"/>
                <w:b/>
                <w:bCs/>
                <w:color w:val="000000"/>
                <w:sz w:val="20"/>
                <w:szCs w:val="20"/>
              </w:rPr>
              <w:t>руб.</w:t>
            </w:r>
          </w:p>
        </w:tc>
      </w:tr>
      <w:tr w:rsidR="0057463E" w:rsidRPr="00DD170D" w:rsidTr="00A51091">
        <w:trPr>
          <w:gridAfter w:val="1"/>
          <w:wAfter w:w="17" w:type="dxa"/>
          <w:trHeight w:val="300"/>
        </w:trPr>
        <w:tc>
          <w:tcPr>
            <w:tcW w:w="902" w:type="dxa"/>
            <w:gridSpan w:val="2"/>
            <w:tcBorders>
              <w:top w:val="nil"/>
              <w:left w:val="single" w:sz="4" w:space="0" w:color="auto"/>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w:t>
            </w:r>
          </w:p>
        </w:tc>
        <w:tc>
          <w:tcPr>
            <w:tcW w:w="904"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2</w:t>
            </w:r>
          </w:p>
        </w:tc>
        <w:tc>
          <w:tcPr>
            <w:tcW w:w="1077"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3</w:t>
            </w:r>
          </w:p>
        </w:tc>
        <w:tc>
          <w:tcPr>
            <w:tcW w:w="1317"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4</w:t>
            </w:r>
          </w:p>
        </w:tc>
        <w:tc>
          <w:tcPr>
            <w:tcW w:w="1350"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5</w:t>
            </w:r>
          </w:p>
        </w:tc>
        <w:tc>
          <w:tcPr>
            <w:tcW w:w="875"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6</w:t>
            </w:r>
          </w:p>
        </w:tc>
        <w:tc>
          <w:tcPr>
            <w:tcW w:w="873"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7</w:t>
            </w:r>
          </w:p>
        </w:tc>
        <w:tc>
          <w:tcPr>
            <w:tcW w:w="897"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8</w:t>
            </w:r>
          </w:p>
        </w:tc>
        <w:tc>
          <w:tcPr>
            <w:tcW w:w="897"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9</w:t>
            </w:r>
          </w:p>
        </w:tc>
        <w:tc>
          <w:tcPr>
            <w:tcW w:w="897"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10</w:t>
            </w:r>
          </w:p>
        </w:tc>
        <w:tc>
          <w:tcPr>
            <w:tcW w:w="894"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11</w:t>
            </w:r>
          </w:p>
        </w:tc>
        <w:tc>
          <w:tcPr>
            <w:tcW w:w="896"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12</w:t>
            </w:r>
          </w:p>
        </w:tc>
        <w:tc>
          <w:tcPr>
            <w:tcW w:w="892"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13</w:t>
            </w:r>
          </w:p>
        </w:tc>
        <w:tc>
          <w:tcPr>
            <w:tcW w:w="902"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14</w:t>
            </w:r>
          </w:p>
        </w:tc>
        <w:tc>
          <w:tcPr>
            <w:tcW w:w="898"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15</w:t>
            </w:r>
          </w:p>
        </w:tc>
        <w:tc>
          <w:tcPr>
            <w:tcW w:w="1122" w:type="dxa"/>
            <w:tcBorders>
              <w:top w:val="nil"/>
              <w:left w:val="nil"/>
              <w:bottom w:val="single" w:sz="4" w:space="0" w:color="auto"/>
              <w:right w:val="single" w:sz="4" w:space="0" w:color="auto"/>
            </w:tcBorders>
            <w:shd w:val="clear" w:color="auto" w:fill="auto"/>
            <w:noWrap/>
            <w:vAlign w:val="center"/>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16</w:t>
            </w:r>
          </w:p>
        </w:tc>
      </w:tr>
      <w:tr w:rsidR="0057463E" w:rsidRPr="00DD170D" w:rsidTr="00A51091">
        <w:trPr>
          <w:gridAfter w:val="1"/>
          <w:wAfter w:w="17" w:type="dxa"/>
          <w:trHeight w:val="300"/>
        </w:trPr>
        <w:tc>
          <w:tcPr>
            <w:tcW w:w="180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Итого  по субъекту:</w:t>
            </w:r>
          </w:p>
        </w:tc>
        <w:tc>
          <w:tcPr>
            <w:tcW w:w="107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1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3"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4"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0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8"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gridAfter w:val="1"/>
          <w:wAfter w:w="17" w:type="dxa"/>
          <w:trHeight w:val="300"/>
        </w:trPr>
        <w:tc>
          <w:tcPr>
            <w:tcW w:w="18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Итого по МО 1</w:t>
            </w:r>
          </w:p>
        </w:tc>
        <w:tc>
          <w:tcPr>
            <w:tcW w:w="107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1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3"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4"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8"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gridAfter w:val="1"/>
          <w:wAfter w:w="17" w:type="dxa"/>
          <w:trHeight w:val="300"/>
        </w:trPr>
        <w:tc>
          <w:tcPr>
            <w:tcW w:w="902" w:type="dxa"/>
            <w:gridSpan w:val="2"/>
            <w:tcBorders>
              <w:top w:val="nil"/>
              <w:left w:val="single" w:sz="4" w:space="0" w:color="auto"/>
              <w:bottom w:val="single" w:sz="4" w:space="0" w:color="auto"/>
              <w:right w:val="single" w:sz="4" w:space="0" w:color="auto"/>
            </w:tcBorders>
            <w:shd w:val="clear" w:color="auto" w:fill="auto"/>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n</w:t>
            </w:r>
          </w:p>
        </w:tc>
        <w:tc>
          <w:tcPr>
            <w:tcW w:w="904"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7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1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3"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4"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0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8"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2"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gridAfter w:val="1"/>
          <w:wAfter w:w="17" w:type="dxa"/>
          <w:trHeight w:val="300"/>
        </w:trPr>
        <w:tc>
          <w:tcPr>
            <w:tcW w:w="18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Итого по МО 2</w:t>
            </w:r>
          </w:p>
        </w:tc>
        <w:tc>
          <w:tcPr>
            <w:tcW w:w="107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1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3"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4"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8"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2" w:type="dxa"/>
            <w:tcBorders>
              <w:top w:val="nil"/>
              <w:left w:val="nil"/>
              <w:bottom w:val="single" w:sz="4" w:space="0" w:color="auto"/>
              <w:right w:val="single" w:sz="4" w:space="0" w:color="auto"/>
            </w:tcBorders>
            <w:shd w:val="clear" w:color="auto" w:fill="auto"/>
            <w:noWrap/>
            <w:vAlign w:val="bottom"/>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r w:rsidR="0057463E" w:rsidRPr="00DD170D" w:rsidTr="00A51091">
        <w:trPr>
          <w:gridAfter w:val="1"/>
          <w:wAfter w:w="17" w:type="dxa"/>
          <w:trHeight w:val="300"/>
        </w:trPr>
        <w:tc>
          <w:tcPr>
            <w:tcW w:w="902" w:type="dxa"/>
            <w:gridSpan w:val="2"/>
            <w:tcBorders>
              <w:top w:val="nil"/>
              <w:left w:val="single" w:sz="4" w:space="0" w:color="auto"/>
              <w:bottom w:val="single" w:sz="4" w:space="0" w:color="auto"/>
              <w:right w:val="single" w:sz="4" w:space="0" w:color="auto"/>
            </w:tcBorders>
            <w:shd w:val="clear" w:color="auto" w:fill="auto"/>
            <w:hideMark/>
          </w:tcPr>
          <w:p w:rsidR="0057463E" w:rsidRPr="00DD170D" w:rsidRDefault="0057463E" w:rsidP="00A51091">
            <w:pPr>
              <w:spacing w:line="240" w:lineRule="auto"/>
              <w:jc w:val="right"/>
              <w:rPr>
                <w:rFonts w:ascii="Times New Roman" w:hAnsi="Times New Roman" w:cs="Times New Roman"/>
                <w:color w:val="000000"/>
                <w:sz w:val="20"/>
                <w:szCs w:val="20"/>
              </w:rPr>
            </w:pPr>
            <w:r w:rsidRPr="00DD170D">
              <w:rPr>
                <w:rFonts w:ascii="Times New Roman" w:hAnsi="Times New Roman" w:cs="Times New Roman"/>
                <w:color w:val="000000"/>
                <w:sz w:val="20"/>
                <w:szCs w:val="20"/>
              </w:rPr>
              <w:t>n+1</w:t>
            </w:r>
          </w:p>
        </w:tc>
        <w:tc>
          <w:tcPr>
            <w:tcW w:w="904"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07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1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5"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73"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7"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4"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6"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902"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898" w:type="dxa"/>
            <w:tcBorders>
              <w:top w:val="nil"/>
              <w:left w:val="nil"/>
              <w:bottom w:val="single" w:sz="4" w:space="0" w:color="auto"/>
              <w:right w:val="single" w:sz="4" w:space="0" w:color="auto"/>
            </w:tcBorders>
            <w:shd w:val="clear" w:color="auto" w:fill="auto"/>
            <w:noWrap/>
            <w:hideMark/>
          </w:tcPr>
          <w:p w:rsidR="0057463E" w:rsidRPr="00DD170D" w:rsidRDefault="0057463E" w:rsidP="00A51091">
            <w:pPr>
              <w:spacing w:line="240" w:lineRule="auto"/>
              <w:jc w:val="center"/>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c>
          <w:tcPr>
            <w:tcW w:w="1122" w:type="dxa"/>
            <w:tcBorders>
              <w:top w:val="nil"/>
              <w:left w:val="nil"/>
              <w:bottom w:val="single" w:sz="4" w:space="0" w:color="auto"/>
              <w:right w:val="single" w:sz="4" w:space="0" w:color="auto"/>
            </w:tcBorders>
            <w:shd w:val="clear" w:color="auto" w:fill="auto"/>
            <w:hideMark/>
          </w:tcPr>
          <w:p w:rsidR="0057463E" w:rsidRPr="00DD170D" w:rsidRDefault="0057463E" w:rsidP="00A51091">
            <w:pPr>
              <w:spacing w:line="240" w:lineRule="auto"/>
              <w:rPr>
                <w:rFonts w:ascii="Times New Roman" w:hAnsi="Times New Roman" w:cs="Times New Roman"/>
                <w:color w:val="000000"/>
                <w:sz w:val="20"/>
                <w:szCs w:val="20"/>
              </w:rPr>
            </w:pPr>
            <w:r w:rsidRPr="00DD170D">
              <w:rPr>
                <w:rFonts w:ascii="Times New Roman" w:hAnsi="Times New Roman" w:cs="Times New Roman"/>
                <w:color w:val="000000"/>
                <w:sz w:val="20"/>
                <w:szCs w:val="20"/>
              </w:rPr>
              <w:t> </w:t>
            </w:r>
          </w:p>
        </w:tc>
      </w:tr>
    </w:tbl>
    <w:p w:rsidR="00B0350B" w:rsidRPr="009B4445" w:rsidRDefault="00B0350B" w:rsidP="00B0350B">
      <w:pPr>
        <w:tabs>
          <w:tab w:val="left" w:pos="5025"/>
        </w:tabs>
        <w:rPr>
          <w:szCs w:val="24"/>
        </w:rPr>
      </w:pPr>
    </w:p>
    <w:sectPr w:rsidR="00B0350B" w:rsidRPr="009B4445" w:rsidSect="00B0350B">
      <w:pgSz w:w="16838" w:h="11906" w:orient="landscape"/>
      <w:pgMar w:top="720" w:right="720" w:bottom="568"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FD3" w:rsidRDefault="00A80FD3" w:rsidP="00824C70">
      <w:pPr>
        <w:spacing w:after="0" w:line="240" w:lineRule="auto"/>
      </w:pPr>
      <w:r>
        <w:separator/>
      </w:r>
    </w:p>
  </w:endnote>
  <w:endnote w:type="continuationSeparator" w:id="1">
    <w:p w:rsidR="00A80FD3" w:rsidRDefault="00A80FD3" w:rsidP="00824C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79F" w:rsidRDefault="00F5079F" w:rsidP="00A51091">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5079F" w:rsidRDefault="00F5079F" w:rsidP="00A5109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79F" w:rsidRDefault="00F5079F" w:rsidP="00A51091">
    <w:pPr>
      <w:pStyle w:val="a5"/>
      <w:framePr w:wrap="around" w:vAnchor="text" w:hAnchor="margin" w:xAlign="right" w:y="1"/>
      <w:rPr>
        <w:rStyle w:val="af0"/>
      </w:rPr>
    </w:pPr>
  </w:p>
  <w:p w:rsidR="00F5079F" w:rsidRDefault="00F5079F" w:rsidP="00A51091">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79F" w:rsidRDefault="00F5079F" w:rsidP="00A51091">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5079F" w:rsidRDefault="00F5079F" w:rsidP="00A51091">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79F" w:rsidRDefault="00F5079F" w:rsidP="00A5109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FD3" w:rsidRDefault="00A80FD3" w:rsidP="00824C70">
      <w:pPr>
        <w:spacing w:after="0" w:line="240" w:lineRule="auto"/>
      </w:pPr>
      <w:r>
        <w:separator/>
      </w:r>
    </w:p>
  </w:footnote>
  <w:footnote w:type="continuationSeparator" w:id="1">
    <w:p w:rsidR="00A80FD3" w:rsidRDefault="00A80FD3" w:rsidP="00824C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66938"/>
      <w:docPartObj>
        <w:docPartGallery w:val="Page Numbers (Top of Page)"/>
        <w:docPartUnique/>
      </w:docPartObj>
    </w:sdtPr>
    <w:sdtContent>
      <w:p w:rsidR="00F5079F" w:rsidRDefault="00F5079F">
        <w:pPr>
          <w:pStyle w:val="a3"/>
          <w:jc w:val="center"/>
        </w:pPr>
        <w:fldSimple w:instr=" PAGE   \* MERGEFORMAT ">
          <w:r w:rsidR="0095453A">
            <w:rPr>
              <w:noProof/>
            </w:rPr>
            <w:t>1</w:t>
          </w:r>
        </w:fldSimple>
      </w:p>
    </w:sdtContent>
  </w:sdt>
  <w:p w:rsidR="00F5079F" w:rsidRDefault="00F5079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rPr>
      <w:id w:val="24966939"/>
      <w:docPartObj>
        <w:docPartGallery w:val="Page Numbers (Top of Page)"/>
        <w:docPartUnique/>
      </w:docPartObj>
    </w:sdtPr>
    <w:sdtContent>
      <w:p w:rsidR="00F5079F" w:rsidRPr="004B6F54" w:rsidRDefault="00F5079F">
        <w:pPr>
          <w:pStyle w:val="a3"/>
          <w:jc w:val="center"/>
          <w:rPr>
            <w:sz w:val="18"/>
          </w:rPr>
        </w:pPr>
        <w:r w:rsidRPr="004B6F54">
          <w:rPr>
            <w:sz w:val="18"/>
          </w:rPr>
          <w:fldChar w:fldCharType="begin"/>
        </w:r>
        <w:r w:rsidRPr="004B6F54">
          <w:rPr>
            <w:sz w:val="18"/>
          </w:rPr>
          <w:instrText xml:space="preserve"> PAGE   \* MERGEFORMAT </w:instrText>
        </w:r>
        <w:r w:rsidRPr="004B6F54">
          <w:rPr>
            <w:sz w:val="18"/>
          </w:rPr>
          <w:fldChar w:fldCharType="separate"/>
        </w:r>
        <w:r>
          <w:rPr>
            <w:noProof/>
            <w:sz w:val="18"/>
          </w:rPr>
          <w:t>17</w:t>
        </w:r>
        <w:r w:rsidRPr="004B6F54">
          <w:rPr>
            <w:sz w:val="18"/>
          </w:rPr>
          <w:fldChar w:fldCharType="end"/>
        </w:r>
      </w:p>
    </w:sdtContent>
  </w:sdt>
  <w:p w:rsidR="00F5079F" w:rsidRPr="00252C6F" w:rsidRDefault="00F5079F" w:rsidP="00252C6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AC7"/>
    <w:multiLevelType w:val="hybridMultilevel"/>
    <w:tmpl w:val="5FD864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A76A9"/>
    <w:multiLevelType w:val="multilevel"/>
    <w:tmpl w:val="CEE479F6"/>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000"/>
        </w:tabs>
        <w:ind w:left="1000" w:hanging="432"/>
      </w:pPr>
      <w:rPr>
        <w:rFonts w:ascii="Times New Roman" w:hAnsi="Times New Roman" w:hint="default"/>
        <w:b w:val="0"/>
        <w:i w:val="0"/>
        <w:strike w:val="0"/>
        <w:sz w:val="28"/>
        <w:szCs w:val="28"/>
      </w:rPr>
    </w:lvl>
    <w:lvl w:ilvl="2">
      <w:start w:val="1"/>
      <w:numFmt w:val="decimal"/>
      <w:lvlText w:val="%1.%2.%3."/>
      <w:lvlJc w:val="left"/>
      <w:pPr>
        <w:tabs>
          <w:tab w:val="num" w:pos="993"/>
        </w:tabs>
        <w:ind w:left="1702" w:hanging="709"/>
      </w:pPr>
      <w:rPr>
        <w:rFonts w:hint="default"/>
        <w:b w:val="0"/>
        <w:strike w:val="0"/>
      </w:rPr>
    </w:lvl>
    <w:lvl w:ilvl="3">
      <w:start w:val="1"/>
      <w:numFmt w:val="none"/>
      <w:lvlText w:val="а) "/>
      <w:lvlJc w:val="left"/>
      <w:pPr>
        <w:tabs>
          <w:tab w:val="num" w:pos="0"/>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22583"/>
    <w:multiLevelType w:val="hybridMultilevel"/>
    <w:tmpl w:val="8D9E6DCE"/>
    <w:lvl w:ilvl="0" w:tplc="FD50A556">
      <w:start w:val="1"/>
      <w:numFmt w:val="russianLower"/>
      <w:lvlText w:val="%1)"/>
      <w:lvlJc w:val="left"/>
      <w:pPr>
        <w:tabs>
          <w:tab w:val="num" w:pos="1065"/>
        </w:tabs>
        <w:ind w:left="708" w:firstLine="709"/>
      </w:pPr>
      <w:rPr>
        <w:rFonts w:hint="default"/>
      </w:r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
    <w:nsid w:val="17CE7168"/>
    <w:multiLevelType w:val="hybridMultilevel"/>
    <w:tmpl w:val="CFFCA9A2"/>
    <w:lvl w:ilvl="0" w:tplc="5832F6EE">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96E43B8"/>
    <w:multiLevelType w:val="multilevel"/>
    <w:tmpl w:val="768C3D0A"/>
    <w:lvl w:ilvl="0">
      <w:start w:val="1"/>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nsid w:val="1C425046"/>
    <w:multiLevelType w:val="hybridMultilevel"/>
    <w:tmpl w:val="845C5712"/>
    <w:lvl w:ilvl="0" w:tplc="D40C86B4">
      <w:start w:val="1"/>
      <w:numFmt w:val="russianLower"/>
      <w:lvlText w:val="%1)"/>
      <w:lvlJc w:val="left"/>
      <w:pPr>
        <w:tabs>
          <w:tab w:val="num" w:pos="357"/>
        </w:tabs>
        <w:ind w:left="0" w:firstLine="709"/>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042579"/>
    <w:multiLevelType w:val="hybridMultilevel"/>
    <w:tmpl w:val="A65E09E2"/>
    <w:lvl w:ilvl="0" w:tplc="FD50A556">
      <w:start w:val="1"/>
      <w:numFmt w:val="russianLower"/>
      <w:lvlText w:val="%1)"/>
      <w:lvlJc w:val="left"/>
      <w:pPr>
        <w:tabs>
          <w:tab w:val="num" w:pos="357"/>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AF5C12"/>
    <w:multiLevelType w:val="multilevel"/>
    <w:tmpl w:val="8A2AE7D4"/>
    <w:lvl w:ilvl="0">
      <w:start w:val="3"/>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1572" w:hanging="720"/>
      </w:pPr>
      <w:rPr>
        <w:rFonts w:hint="default"/>
        <w:strike w:val="0"/>
      </w:rPr>
    </w:lvl>
    <w:lvl w:ilvl="3">
      <w:start w:val="1"/>
      <w:numFmt w:val="decimal"/>
      <w:lvlText w:val="%1.%2.%3.%4."/>
      <w:lvlJc w:val="left"/>
      <w:pPr>
        <w:ind w:left="2835" w:hanging="720"/>
      </w:pPr>
      <w:rPr>
        <w:rFonts w:hint="default"/>
        <w:strike w:val="0"/>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nsid w:val="35C8047A"/>
    <w:multiLevelType w:val="hybridMultilevel"/>
    <w:tmpl w:val="D4EA8C1A"/>
    <w:lvl w:ilvl="0" w:tplc="54409BF2">
      <w:start w:val="1"/>
      <w:numFmt w:val="russianLower"/>
      <w:lvlText w:val="%1)"/>
      <w:lvlJc w:val="left"/>
      <w:pPr>
        <w:tabs>
          <w:tab w:val="num" w:pos="499"/>
        </w:tabs>
        <w:ind w:left="142" w:firstLine="709"/>
      </w:pPr>
      <w:rPr>
        <w:rFonts w:hint="default"/>
        <w:strike w:val="0"/>
        <w:color w:val="auto"/>
      </w:rPr>
    </w:lvl>
    <w:lvl w:ilvl="1" w:tplc="04190019">
      <w:start w:val="1"/>
      <w:numFmt w:val="lowerLetter"/>
      <w:lvlText w:val="%2."/>
      <w:lvlJc w:val="left"/>
      <w:pPr>
        <w:tabs>
          <w:tab w:val="num" w:pos="1102"/>
        </w:tabs>
        <w:ind w:left="1102" w:hanging="360"/>
      </w:pPr>
    </w:lvl>
    <w:lvl w:ilvl="2" w:tplc="0419001B">
      <w:start w:val="1"/>
      <w:numFmt w:val="lowerRoman"/>
      <w:lvlText w:val="%3."/>
      <w:lvlJc w:val="right"/>
      <w:pPr>
        <w:tabs>
          <w:tab w:val="num" w:pos="1822"/>
        </w:tabs>
        <w:ind w:left="1822" w:hanging="180"/>
      </w:pPr>
    </w:lvl>
    <w:lvl w:ilvl="3" w:tplc="0419000F" w:tentative="1">
      <w:start w:val="1"/>
      <w:numFmt w:val="decimal"/>
      <w:lvlText w:val="%4."/>
      <w:lvlJc w:val="left"/>
      <w:pPr>
        <w:tabs>
          <w:tab w:val="num" w:pos="2542"/>
        </w:tabs>
        <w:ind w:left="2542" w:hanging="360"/>
      </w:pPr>
    </w:lvl>
    <w:lvl w:ilvl="4" w:tplc="04190019" w:tentative="1">
      <w:start w:val="1"/>
      <w:numFmt w:val="lowerLetter"/>
      <w:lvlText w:val="%5."/>
      <w:lvlJc w:val="left"/>
      <w:pPr>
        <w:tabs>
          <w:tab w:val="num" w:pos="3262"/>
        </w:tabs>
        <w:ind w:left="3262" w:hanging="360"/>
      </w:pPr>
    </w:lvl>
    <w:lvl w:ilvl="5" w:tplc="0419001B" w:tentative="1">
      <w:start w:val="1"/>
      <w:numFmt w:val="lowerRoman"/>
      <w:lvlText w:val="%6."/>
      <w:lvlJc w:val="right"/>
      <w:pPr>
        <w:tabs>
          <w:tab w:val="num" w:pos="3982"/>
        </w:tabs>
        <w:ind w:left="3982" w:hanging="180"/>
      </w:pPr>
    </w:lvl>
    <w:lvl w:ilvl="6" w:tplc="0419000F" w:tentative="1">
      <w:start w:val="1"/>
      <w:numFmt w:val="decimal"/>
      <w:lvlText w:val="%7."/>
      <w:lvlJc w:val="left"/>
      <w:pPr>
        <w:tabs>
          <w:tab w:val="num" w:pos="4702"/>
        </w:tabs>
        <w:ind w:left="4702" w:hanging="360"/>
      </w:pPr>
    </w:lvl>
    <w:lvl w:ilvl="7" w:tplc="04190019" w:tentative="1">
      <w:start w:val="1"/>
      <w:numFmt w:val="lowerLetter"/>
      <w:lvlText w:val="%8."/>
      <w:lvlJc w:val="left"/>
      <w:pPr>
        <w:tabs>
          <w:tab w:val="num" w:pos="5422"/>
        </w:tabs>
        <w:ind w:left="5422" w:hanging="360"/>
      </w:pPr>
    </w:lvl>
    <w:lvl w:ilvl="8" w:tplc="0419001B" w:tentative="1">
      <w:start w:val="1"/>
      <w:numFmt w:val="lowerRoman"/>
      <w:lvlText w:val="%9."/>
      <w:lvlJc w:val="right"/>
      <w:pPr>
        <w:tabs>
          <w:tab w:val="num" w:pos="6142"/>
        </w:tabs>
        <w:ind w:left="6142" w:hanging="180"/>
      </w:pPr>
    </w:lvl>
  </w:abstractNum>
  <w:abstractNum w:abstractNumId="9">
    <w:nsid w:val="40006F54"/>
    <w:multiLevelType w:val="multilevel"/>
    <w:tmpl w:val="ECBC977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nsid w:val="41436303"/>
    <w:multiLevelType w:val="multilevel"/>
    <w:tmpl w:val="4A481CA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3815C64"/>
    <w:multiLevelType w:val="multilevel"/>
    <w:tmpl w:val="D8421750"/>
    <w:lvl w:ilvl="0">
      <w:start w:val="2"/>
      <w:numFmt w:val="decimal"/>
      <w:lvlText w:val="%1."/>
      <w:lvlJc w:val="left"/>
      <w:pPr>
        <w:ind w:left="360" w:hanging="360"/>
      </w:pPr>
      <w:rPr>
        <w:rFonts w:hint="default"/>
      </w:rPr>
    </w:lvl>
    <w:lvl w:ilvl="1">
      <w:start w:val="2"/>
      <w:numFmt w:val="decimal"/>
      <w:lvlText w:val="%1.%2."/>
      <w:lvlJc w:val="left"/>
      <w:pPr>
        <w:ind w:left="1212" w:hanging="360"/>
      </w:pPr>
      <w:rPr>
        <w:rFonts w:hint="default"/>
        <w:strike w:val="0"/>
      </w:rPr>
    </w:lvl>
    <w:lvl w:ilvl="2">
      <w:start w:val="1"/>
      <w:numFmt w:val="decimal"/>
      <w:lvlText w:val="%1.%2.%3."/>
      <w:lvlJc w:val="left"/>
      <w:pPr>
        <w:ind w:left="1288" w:hanging="720"/>
      </w:pPr>
      <w:rPr>
        <w:rFonts w:hint="default"/>
        <w:strike w:val="0"/>
        <w:color w:val="auto"/>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44165233"/>
    <w:multiLevelType w:val="hybridMultilevel"/>
    <w:tmpl w:val="76D4348C"/>
    <w:lvl w:ilvl="0" w:tplc="FD50A556">
      <w:start w:val="1"/>
      <w:numFmt w:val="russianLower"/>
      <w:lvlText w:val="%1)"/>
      <w:lvlJc w:val="left"/>
      <w:pPr>
        <w:tabs>
          <w:tab w:val="num" w:pos="368"/>
        </w:tabs>
        <w:ind w:left="11" w:firstLine="709"/>
      </w:pPr>
      <w:rPr>
        <w:rFonts w:hint="default"/>
      </w:rPr>
    </w:lvl>
    <w:lvl w:ilvl="1" w:tplc="04190019">
      <w:start w:val="1"/>
      <w:numFmt w:val="lowerLetter"/>
      <w:lvlText w:val="%2."/>
      <w:lvlJc w:val="left"/>
      <w:pPr>
        <w:tabs>
          <w:tab w:val="num" w:pos="1102"/>
        </w:tabs>
        <w:ind w:left="1102" w:hanging="360"/>
      </w:pPr>
    </w:lvl>
    <w:lvl w:ilvl="2" w:tplc="0419001B">
      <w:start w:val="1"/>
      <w:numFmt w:val="lowerRoman"/>
      <w:lvlText w:val="%3."/>
      <w:lvlJc w:val="right"/>
      <w:pPr>
        <w:tabs>
          <w:tab w:val="num" w:pos="1822"/>
        </w:tabs>
        <w:ind w:left="1822" w:hanging="180"/>
      </w:pPr>
    </w:lvl>
    <w:lvl w:ilvl="3" w:tplc="0419000F" w:tentative="1">
      <w:start w:val="1"/>
      <w:numFmt w:val="decimal"/>
      <w:lvlText w:val="%4."/>
      <w:lvlJc w:val="left"/>
      <w:pPr>
        <w:tabs>
          <w:tab w:val="num" w:pos="2542"/>
        </w:tabs>
        <w:ind w:left="2542" w:hanging="360"/>
      </w:pPr>
    </w:lvl>
    <w:lvl w:ilvl="4" w:tplc="04190019" w:tentative="1">
      <w:start w:val="1"/>
      <w:numFmt w:val="lowerLetter"/>
      <w:lvlText w:val="%5."/>
      <w:lvlJc w:val="left"/>
      <w:pPr>
        <w:tabs>
          <w:tab w:val="num" w:pos="3262"/>
        </w:tabs>
        <w:ind w:left="3262" w:hanging="360"/>
      </w:pPr>
    </w:lvl>
    <w:lvl w:ilvl="5" w:tplc="0419001B" w:tentative="1">
      <w:start w:val="1"/>
      <w:numFmt w:val="lowerRoman"/>
      <w:lvlText w:val="%6."/>
      <w:lvlJc w:val="right"/>
      <w:pPr>
        <w:tabs>
          <w:tab w:val="num" w:pos="3982"/>
        </w:tabs>
        <w:ind w:left="3982" w:hanging="180"/>
      </w:pPr>
    </w:lvl>
    <w:lvl w:ilvl="6" w:tplc="0419000F" w:tentative="1">
      <w:start w:val="1"/>
      <w:numFmt w:val="decimal"/>
      <w:lvlText w:val="%7."/>
      <w:lvlJc w:val="left"/>
      <w:pPr>
        <w:tabs>
          <w:tab w:val="num" w:pos="4702"/>
        </w:tabs>
        <w:ind w:left="4702" w:hanging="360"/>
      </w:pPr>
    </w:lvl>
    <w:lvl w:ilvl="7" w:tplc="04190019" w:tentative="1">
      <w:start w:val="1"/>
      <w:numFmt w:val="lowerLetter"/>
      <w:lvlText w:val="%8."/>
      <w:lvlJc w:val="left"/>
      <w:pPr>
        <w:tabs>
          <w:tab w:val="num" w:pos="5422"/>
        </w:tabs>
        <w:ind w:left="5422" w:hanging="360"/>
      </w:pPr>
    </w:lvl>
    <w:lvl w:ilvl="8" w:tplc="0419001B" w:tentative="1">
      <w:start w:val="1"/>
      <w:numFmt w:val="lowerRoman"/>
      <w:lvlText w:val="%9."/>
      <w:lvlJc w:val="right"/>
      <w:pPr>
        <w:tabs>
          <w:tab w:val="num" w:pos="6142"/>
        </w:tabs>
        <w:ind w:left="6142" w:hanging="180"/>
      </w:pPr>
    </w:lvl>
  </w:abstractNum>
  <w:abstractNum w:abstractNumId="13">
    <w:nsid w:val="45214A56"/>
    <w:multiLevelType w:val="multilevel"/>
    <w:tmpl w:val="2E1401EE"/>
    <w:lvl w:ilvl="0">
      <w:start w:val="1"/>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nsid w:val="488137E5"/>
    <w:multiLevelType w:val="hybridMultilevel"/>
    <w:tmpl w:val="010C72C6"/>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CA7BBE"/>
    <w:multiLevelType w:val="hybridMultilevel"/>
    <w:tmpl w:val="DC5EB65E"/>
    <w:lvl w:ilvl="0" w:tplc="FD50A556">
      <w:start w:val="1"/>
      <w:numFmt w:val="russianLower"/>
      <w:lvlText w:val="%1)"/>
      <w:lvlJc w:val="left"/>
      <w:pPr>
        <w:tabs>
          <w:tab w:val="num" w:pos="357"/>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E885399"/>
    <w:multiLevelType w:val="hybridMultilevel"/>
    <w:tmpl w:val="BD060712"/>
    <w:lvl w:ilvl="0" w:tplc="FD50A556">
      <w:start w:val="1"/>
      <w:numFmt w:val="russianLower"/>
      <w:lvlText w:val="%1)"/>
      <w:lvlJc w:val="left"/>
      <w:pPr>
        <w:tabs>
          <w:tab w:val="num" w:pos="1065"/>
        </w:tabs>
        <w:ind w:left="708" w:firstLine="709"/>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nsid w:val="5E8F6C94"/>
    <w:multiLevelType w:val="multilevel"/>
    <w:tmpl w:val="299CB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1EC6ACB"/>
    <w:multiLevelType w:val="hybridMultilevel"/>
    <w:tmpl w:val="4E0E0832"/>
    <w:lvl w:ilvl="0" w:tplc="D0C6B688">
      <w:start w:val="1"/>
      <w:numFmt w:val="russianLower"/>
      <w:lvlText w:val="%1)"/>
      <w:lvlJc w:val="left"/>
      <w:pPr>
        <w:tabs>
          <w:tab w:val="num" w:pos="19"/>
        </w:tabs>
        <w:ind w:left="-338" w:firstLine="709"/>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6023064"/>
    <w:multiLevelType w:val="hybridMultilevel"/>
    <w:tmpl w:val="54887474"/>
    <w:lvl w:ilvl="0" w:tplc="8B666A96">
      <w:start w:val="1"/>
      <w:numFmt w:val="russianLower"/>
      <w:lvlText w:val="%1)"/>
      <w:lvlJc w:val="left"/>
      <w:pPr>
        <w:tabs>
          <w:tab w:val="num" w:pos="-141"/>
        </w:tabs>
        <w:ind w:left="-141"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B197459"/>
    <w:multiLevelType w:val="hybridMultilevel"/>
    <w:tmpl w:val="AF76EDAE"/>
    <w:lvl w:ilvl="0" w:tplc="8B666A96">
      <w:start w:val="1"/>
      <w:numFmt w:val="russianLower"/>
      <w:lvlText w:val="%1)"/>
      <w:lvlJc w:val="left"/>
      <w:pPr>
        <w:tabs>
          <w:tab w:val="num" w:pos="0"/>
        </w:tabs>
        <w:ind w:left="0" w:firstLine="709"/>
      </w:pPr>
      <w:rPr>
        <w:rFonts w:hint="default"/>
      </w:rPr>
    </w:lvl>
    <w:lvl w:ilvl="1" w:tplc="FD50A556">
      <w:start w:val="1"/>
      <w:numFmt w:val="russianLower"/>
      <w:lvlText w:val="%2)"/>
      <w:lvlJc w:val="left"/>
      <w:pPr>
        <w:tabs>
          <w:tab w:val="num" w:pos="728"/>
        </w:tabs>
        <w:ind w:left="37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B66978"/>
    <w:multiLevelType w:val="multilevel"/>
    <w:tmpl w:val="CA7CA386"/>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6C461A7E"/>
    <w:multiLevelType w:val="hybridMultilevel"/>
    <w:tmpl w:val="2D8A5E00"/>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8D2B81"/>
    <w:multiLevelType w:val="multilevel"/>
    <w:tmpl w:val="397CA772"/>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b w:val="0"/>
        <w:strike w:val="0"/>
      </w:rPr>
    </w:lvl>
    <w:lvl w:ilvl="2">
      <w:start w:val="1"/>
      <w:numFmt w:val="decimal"/>
      <w:lvlText w:val="%1.%2.%3."/>
      <w:lvlJc w:val="left"/>
      <w:pPr>
        <w:ind w:left="1572"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nsid w:val="71BA3BE7"/>
    <w:multiLevelType w:val="hybridMultilevel"/>
    <w:tmpl w:val="A748DF30"/>
    <w:lvl w:ilvl="0" w:tplc="FD50A556">
      <w:start w:val="1"/>
      <w:numFmt w:val="russianLower"/>
      <w:lvlText w:val="%1)"/>
      <w:lvlJc w:val="left"/>
      <w:pPr>
        <w:tabs>
          <w:tab w:val="num" w:pos="357"/>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292FBF"/>
    <w:multiLevelType w:val="hybridMultilevel"/>
    <w:tmpl w:val="D14CD9B4"/>
    <w:lvl w:ilvl="0" w:tplc="FD50A556">
      <w:start w:val="1"/>
      <w:numFmt w:val="russianLower"/>
      <w:lvlText w:val="%1)"/>
      <w:lvlJc w:val="left"/>
      <w:pPr>
        <w:tabs>
          <w:tab w:val="num" w:pos="-352"/>
        </w:tabs>
        <w:ind w:left="-709" w:firstLine="709"/>
      </w:pPr>
      <w:rPr>
        <w:rFonts w:hint="default"/>
      </w:rPr>
    </w:lvl>
    <w:lvl w:ilvl="1" w:tplc="FD50A556">
      <w:start w:val="1"/>
      <w:numFmt w:val="russianLower"/>
      <w:lvlText w:val="%2)"/>
      <w:lvlJc w:val="left"/>
      <w:pPr>
        <w:tabs>
          <w:tab w:val="num" w:pos="19"/>
        </w:tabs>
        <w:ind w:left="-338" w:firstLine="709"/>
      </w:pPr>
      <w:rPr>
        <w:rFonts w:hint="default"/>
      </w:rPr>
    </w:lvl>
    <w:lvl w:ilvl="2" w:tplc="0419001B">
      <w:start w:val="1"/>
      <w:numFmt w:val="lowerRoman"/>
      <w:lvlText w:val="%3."/>
      <w:lvlJc w:val="right"/>
      <w:pPr>
        <w:tabs>
          <w:tab w:val="num" w:pos="1451"/>
        </w:tabs>
        <w:ind w:left="1451" w:hanging="180"/>
      </w:pPr>
    </w:lvl>
    <w:lvl w:ilvl="3" w:tplc="0419000F">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num w:numId="1">
    <w:abstractNumId w:val="17"/>
  </w:num>
  <w:num w:numId="2">
    <w:abstractNumId w:val="3"/>
  </w:num>
  <w:num w:numId="3">
    <w:abstractNumId w:val="0"/>
  </w:num>
  <w:num w:numId="4">
    <w:abstractNumId w:val="1"/>
  </w:num>
  <w:num w:numId="5">
    <w:abstractNumId w:val="25"/>
  </w:num>
  <w:num w:numId="6">
    <w:abstractNumId w:val="12"/>
  </w:num>
  <w:num w:numId="7">
    <w:abstractNumId w:val="19"/>
  </w:num>
  <w:num w:numId="8">
    <w:abstractNumId w:val="18"/>
  </w:num>
  <w:num w:numId="9">
    <w:abstractNumId w:val="22"/>
  </w:num>
  <w:num w:numId="10">
    <w:abstractNumId w:val="2"/>
  </w:num>
  <w:num w:numId="11">
    <w:abstractNumId w:val="24"/>
  </w:num>
  <w:num w:numId="12">
    <w:abstractNumId w:val="5"/>
  </w:num>
  <w:num w:numId="13">
    <w:abstractNumId w:val="15"/>
  </w:num>
  <w:num w:numId="14">
    <w:abstractNumId w:val="20"/>
  </w:num>
  <w:num w:numId="15">
    <w:abstractNumId w:val="14"/>
  </w:num>
  <w:num w:numId="16">
    <w:abstractNumId w:val="16"/>
  </w:num>
  <w:num w:numId="17">
    <w:abstractNumId w:val="6"/>
  </w:num>
  <w:num w:numId="18">
    <w:abstractNumId w:val="8"/>
  </w:num>
  <w:num w:numId="19">
    <w:abstractNumId w:val="11"/>
  </w:num>
  <w:num w:numId="20">
    <w:abstractNumId w:val="9"/>
  </w:num>
  <w:num w:numId="21">
    <w:abstractNumId w:val="7"/>
  </w:num>
  <w:num w:numId="22">
    <w:abstractNumId w:val="23"/>
  </w:num>
  <w:num w:numId="23">
    <w:abstractNumId w:val="4"/>
  </w:num>
  <w:num w:numId="24">
    <w:abstractNumId w:val="13"/>
  </w:num>
  <w:num w:numId="25">
    <w:abstractNumId w:val="21"/>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24C70"/>
    <w:rsid w:val="00056EF5"/>
    <w:rsid w:val="00063A44"/>
    <w:rsid w:val="00115A27"/>
    <w:rsid w:val="001355FA"/>
    <w:rsid w:val="001545F3"/>
    <w:rsid w:val="00174D80"/>
    <w:rsid w:val="001862B7"/>
    <w:rsid w:val="001B7FB2"/>
    <w:rsid w:val="002222D5"/>
    <w:rsid w:val="002466A9"/>
    <w:rsid w:val="00252C6F"/>
    <w:rsid w:val="00266CE6"/>
    <w:rsid w:val="002738AA"/>
    <w:rsid w:val="002803B2"/>
    <w:rsid w:val="002A691B"/>
    <w:rsid w:val="002F104B"/>
    <w:rsid w:val="00300651"/>
    <w:rsid w:val="00306195"/>
    <w:rsid w:val="00334CEB"/>
    <w:rsid w:val="00360F37"/>
    <w:rsid w:val="00390384"/>
    <w:rsid w:val="0043771D"/>
    <w:rsid w:val="004403B4"/>
    <w:rsid w:val="00453C5E"/>
    <w:rsid w:val="00462057"/>
    <w:rsid w:val="004920BD"/>
    <w:rsid w:val="00497F35"/>
    <w:rsid w:val="004A47A2"/>
    <w:rsid w:val="004B6F54"/>
    <w:rsid w:val="004F2A33"/>
    <w:rsid w:val="00536C7F"/>
    <w:rsid w:val="0057463E"/>
    <w:rsid w:val="00586185"/>
    <w:rsid w:val="00587CAD"/>
    <w:rsid w:val="005A4164"/>
    <w:rsid w:val="005B2464"/>
    <w:rsid w:val="00615D48"/>
    <w:rsid w:val="00622676"/>
    <w:rsid w:val="00622EA6"/>
    <w:rsid w:val="006A1C93"/>
    <w:rsid w:val="007575F3"/>
    <w:rsid w:val="007665BB"/>
    <w:rsid w:val="007B3320"/>
    <w:rsid w:val="007D7247"/>
    <w:rsid w:val="007F7C76"/>
    <w:rsid w:val="00801305"/>
    <w:rsid w:val="00804C25"/>
    <w:rsid w:val="00820C47"/>
    <w:rsid w:val="00824C70"/>
    <w:rsid w:val="00846C64"/>
    <w:rsid w:val="00873B03"/>
    <w:rsid w:val="00895EF1"/>
    <w:rsid w:val="008D6841"/>
    <w:rsid w:val="008E5E17"/>
    <w:rsid w:val="00905CD8"/>
    <w:rsid w:val="00942604"/>
    <w:rsid w:val="0095453A"/>
    <w:rsid w:val="0096117C"/>
    <w:rsid w:val="00962935"/>
    <w:rsid w:val="009906F4"/>
    <w:rsid w:val="009A0CCD"/>
    <w:rsid w:val="009B4445"/>
    <w:rsid w:val="009D7687"/>
    <w:rsid w:val="00A112E1"/>
    <w:rsid w:val="00A348A4"/>
    <w:rsid w:val="00A51091"/>
    <w:rsid w:val="00A61343"/>
    <w:rsid w:val="00A733F3"/>
    <w:rsid w:val="00A80FD3"/>
    <w:rsid w:val="00A919EB"/>
    <w:rsid w:val="00AA342E"/>
    <w:rsid w:val="00AC28C9"/>
    <w:rsid w:val="00AF31CC"/>
    <w:rsid w:val="00B0350B"/>
    <w:rsid w:val="00B13619"/>
    <w:rsid w:val="00B1773E"/>
    <w:rsid w:val="00B24251"/>
    <w:rsid w:val="00B404EB"/>
    <w:rsid w:val="00B71F5F"/>
    <w:rsid w:val="00C213CF"/>
    <w:rsid w:val="00C34E50"/>
    <w:rsid w:val="00C51AC1"/>
    <w:rsid w:val="00C528D4"/>
    <w:rsid w:val="00C52CFB"/>
    <w:rsid w:val="00C735C5"/>
    <w:rsid w:val="00CA062F"/>
    <w:rsid w:val="00CC7CCC"/>
    <w:rsid w:val="00CF497F"/>
    <w:rsid w:val="00D115CB"/>
    <w:rsid w:val="00D160FE"/>
    <w:rsid w:val="00D76ABC"/>
    <w:rsid w:val="00D95D14"/>
    <w:rsid w:val="00DC2C84"/>
    <w:rsid w:val="00DF1D69"/>
    <w:rsid w:val="00E014B1"/>
    <w:rsid w:val="00E34BB2"/>
    <w:rsid w:val="00ED34CB"/>
    <w:rsid w:val="00F40A2B"/>
    <w:rsid w:val="00F5079F"/>
    <w:rsid w:val="00F56033"/>
    <w:rsid w:val="00FD73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935"/>
  </w:style>
  <w:style w:type="paragraph" w:styleId="1">
    <w:name w:val="heading 1"/>
    <w:basedOn w:val="a"/>
    <w:next w:val="a"/>
    <w:link w:val="10"/>
    <w:qFormat/>
    <w:rsid w:val="0057463E"/>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63E"/>
    <w:rPr>
      <w:rFonts w:ascii="Arial" w:eastAsia="Times New Roman" w:hAnsi="Arial" w:cs="Times New Roman"/>
      <w:b/>
      <w:bCs/>
      <w:color w:val="000080"/>
      <w:sz w:val="20"/>
      <w:szCs w:val="20"/>
    </w:rPr>
  </w:style>
  <w:style w:type="paragraph" w:styleId="a3">
    <w:name w:val="header"/>
    <w:basedOn w:val="a"/>
    <w:link w:val="a4"/>
    <w:uiPriority w:val="99"/>
    <w:unhideWhenUsed/>
    <w:rsid w:val="00824C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4C70"/>
  </w:style>
  <w:style w:type="paragraph" w:styleId="a5">
    <w:name w:val="footer"/>
    <w:basedOn w:val="a"/>
    <w:link w:val="a6"/>
    <w:unhideWhenUsed/>
    <w:rsid w:val="00824C70"/>
    <w:pPr>
      <w:tabs>
        <w:tab w:val="center" w:pos="4677"/>
        <w:tab w:val="right" w:pos="9355"/>
      </w:tabs>
      <w:spacing w:after="0" w:line="240" w:lineRule="auto"/>
    </w:pPr>
  </w:style>
  <w:style w:type="character" w:customStyle="1" w:styleId="a6">
    <w:name w:val="Нижний колонтитул Знак"/>
    <w:basedOn w:val="a0"/>
    <w:link w:val="a5"/>
    <w:rsid w:val="00824C70"/>
  </w:style>
  <w:style w:type="table" w:styleId="a7">
    <w:name w:val="Table Grid"/>
    <w:basedOn w:val="a1"/>
    <w:rsid w:val="00B136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9">
    <w:name w:val="стиль9"/>
    <w:basedOn w:val="a"/>
    <w:rsid w:val="00873B03"/>
    <w:pPr>
      <w:spacing w:before="75" w:after="100" w:afterAutospacing="1" w:line="240" w:lineRule="atLeast"/>
      <w:ind w:left="75" w:right="75" w:firstLine="225"/>
      <w:jc w:val="both"/>
      <w:textAlignment w:val="baseline"/>
    </w:pPr>
    <w:rPr>
      <w:rFonts w:ascii="Arial" w:eastAsia="Times New Roman" w:hAnsi="Arial" w:cs="Arial"/>
      <w:sz w:val="21"/>
      <w:szCs w:val="21"/>
    </w:rPr>
  </w:style>
  <w:style w:type="paragraph" w:styleId="a8">
    <w:name w:val="List Paragraph"/>
    <w:basedOn w:val="a"/>
    <w:uiPriority w:val="34"/>
    <w:qFormat/>
    <w:rsid w:val="00115A27"/>
    <w:pPr>
      <w:ind w:left="720"/>
      <w:contextualSpacing/>
    </w:pPr>
  </w:style>
  <w:style w:type="paragraph" w:styleId="a9">
    <w:name w:val="Body Text Indent"/>
    <w:basedOn w:val="a"/>
    <w:link w:val="aa"/>
    <w:rsid w:val="0057463E"/>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57463E"/>
    <w:rPr>
      <w:rFonts w:ascii="Times New Roman" w:eastAsia="Times New Roman" w:hAnsi="Times New Roman" w:cs="Times New Roman"/>
      <w:sz w:val="24"/>
      <w:szCs w:val="24"/>
    </w:rPr>
  </w:style>
  <w:style w:type="paragraph" w:customStyle="1" w:styleId="ab">
    <w:name w:val="Заголовок статьи"/>
    <w:basedOn w:val="a"/>
    <w:next w:val="a"/>
    <w:rsid w:val="0057463E"/>
    <w:pPr>
      <w:widowControl w:val="0"/>
      <w:autoSpaceDE w:val="0"/>
      <w:autoSpaceDN w:val="0"/>
      <w:adjustRightInd w:val="0"/>
      <w:spacing w:after="0" w:line="240" w:lineRule="auto"/>
      <w:ind w:left="1612" w:hanging="892"/>
      <w:jc w:val="both"/>
    </w:pPr>
    <w:rPr>
      <w:rFonts w:ascii="Arial" w:eastAsia="Times New Roman" w:hAnsi="Arial" w:cs="Times New Roman"/>
      <w:sz w:val="20"/>
      <w:szCs w:val="20"/>
    </w:rPr>
  </w:style>
  <w:style w:type="character" w:customStyle="1" w:styleId="ac">
    <w:name w:val="Текст выноски Знак"/>
    <w:basedOn w:val="a0"/>
    <w:link w:val="ad"/>
    <w:semiHidden/>
    <w:rsid w:val="0057463E"/>
    <w:rPr>
      <w:rFonts w:ascii="Tahoma" w:eastAsia="Times New Roman" w:hAnsi="Tahoma" w:cs="Tahoma"/>
      <w:sz w:val="16"/>
      <w:szCs w:val="16"/>
    </w:rPr>
  </w:style>
  <w:style w:type="paragraph" w:styleId="ad">
    <w:name w:val="Balloon Text"/>
    <w:basedOn w:val="a"/>
    <w:link w:val="ac"/>
    <w:semiHidden/>
    <w:rsid w:val="0057463E"/>
    <w:pPr>
      <w:spacing w:after="0" w:line="240" w:lineRule="auto"/>
    </w:pPr>
    <w:rPr>
      <w:rFonts w:ascii="Tahoma" w:eastAsia="Times New Roman" w:hAnsi="Tahoma" w:cs="Tahoma"/>
      <w:sz w:val="16"/>
      <w:szCs w:val="16"/>
    </w:rPr>
  </w:style>
  <w:style w:type="character" w:customStyle="1" w:styleId="11">
    <w:name w:val="Текст выноски Знак1"/>
    <w:basedOn w:val="a0"/>
    <w:link w:val="ad"/>
    <w:uiPriority w:val="99"/>
    <w:semiHidden/>
    <w:rsid w:val="0057463E"/>
    <w:rPr>
      <w:rFonts w:ascii="Tahoma" w:hAnsi="Tahoma" w:cs="Tahoma"/>
      <w:sz w:val="16"/>
      <w:szCs w:val="16"/>
    </w:rPr>
  </w:style>
  <w:style w:type="character" w:customStyle="1" w:styleId="ae">
    <w:name w:val="Цветовое выделение"/>
    <w:rsid w:val="0057463E"/>
    <w:rPr>
      <w:b/>
      <w:bCs/>
      <w:color w:val="000080"/>
      <w:sz w:val="20"/>
      <w:szCs w:val="20"/>
    </w:rPr>
  </w:style>
  <w:style w:type="character" w:customStyle="1" w:styleId="af">
    <w:name w:val="Гипертекстовая ссылка"/>
    <w:basedOn w:val="ae"/>
    <w:rsid w:val="0057463E"/>
    <w:rPr>
      <w:color w:val="008000"/>
      <w:u w:val="single"/>
    </w:rPr>
  </w:style>
  <w:style w:type="character" w:styleId="af0">
    <w:name w:val="page number"/>
    <w:basedOn w:val="a0"/>
    <w:rsid w:val="0057463E"/>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w:basedOn w:val="a"/>
    <w:rsid w:val="0057463E"/>
    <w:pPr>
      <w:spacing w:after="160" w:line="240" w:lineRule="exact"/>
    </w:pPr>
    <w:rPr>
      <w:rFonts w:ascii="Arial" w:eastAsia="Times New Roman" w:hAnsi="Arial" w:cs="Arial"/>
      <w:sz w:val="20"/>
      <w:szCs w:val="20"/>
      <w:lang w:val="en-US" w:eastAsia="en-US"/>
    </w:rPr>
  </w:style>
  <w:style w:type="paragraph" w:customStyle="1" w:styleId="af1">
    <w:name w:val="Знак Знак Знак Знак"/>
    <w:basedOn w:val="a"/>
    <w:rsid w:val="0057463E"/>
    <w:pPr>
      <w:spacing w:after="160" w:line="240" w:lineRule="exact"/>
    </w:pPr>
    <w:rPr>
      <w:rFonts w:ascii="Arial" w:eastAsia="Times New Roman" w:hAnsi="Arial" w:cs="Arial"/>
      <w:sz w:val="20"/>
      <w:szCs w:val="20"/>
      <w:lang w:val="en-US" w:eastAsia="en-US"/>
    </w:rPr>
  </w:style>
  <w:style w:type="character" w:customStyle="1" w:styleId="af2">
    <w:name w:val="Текст сноски Знак"/>
    <w:basedOn w:val="a0"/>
    <w:link w:val="af3"/>
    <w:semiHidden/>
    <w:rsid w:val="0057463E"/>
    <w:rPr>
      <w:rFonts w:ascii="Times New Roman" w:eastAsia="Times New Roman" w:hAnsi="Times New Roman" w:cs="Times New Roman"/>
      <w:sz w:val="20"/>
      <w:szCs w:val="20"/>
    </w:rPr>
  </w:style>
  <w:style w:type="paragraph" w:styleId="af3">
    <w:name w:val="footnote text"/>
    <w:basedOn w:val="a"/>
    <w:link w:val="af2"/>
    <w:semiHidden/>
    <w:rsid w:val="0057463E"/>
    <w:pPr>
      <w:spacing w:after="0" w:line="240" w:lineRule="auto"/>
    </w:pPr>
    <w:rPr>
      <w:rFonts w:ascii="Times New Roman" w:eastAsia="Times New Roman" w:hAnsi="Times New Roman" w:cs="Times New Roman"/>
      <w:sz w:val="20"/>
      <w:szCs w:val="20"/>
    </w:rPr>
  </w:style>
  <w:style w:type="paragraph" w:customStyle="1" w:styleId="CharChar">
    <w:name w:val="Char Знак Char"/>
    <w:basedOn w:val="a"/>
    <w:rsid w:val="0057463E"/>
    <w:pPr>
      <w:spacing w:after="160" w:line="240" w:lineRule="exact"/>
    </w:pPr>
    <w:rPr>
      <w:rFonts w:ascii="Arial" w:eastAsia="Times New Roman" w:hAnsi="Arial" w:cs="Arial"/>
      <w:sz w:val="20"/>
      <w:szCs w:val="20"/>
      <w:lang w:val="en-US" w:eastAsia="en-US"/>
    </w:rPr>
  </w:style>
  <w:style w:type="paragraph" w:customStyle="1" w:styleId="CharChar0">
    <w:name w:val="Char Знак Char Знак Знак"/>
    <w:basedOn w:val="a"/>
    <w:rsid w:val="0057463E"/>
    <w:pPr>
      <w:spacing w:after="160" w:line="240" w:lineRule="exact"/>
    </w:pPr>
    <w:rPr>
      <w:rFonts w:ascii="Arial" w:eastAsia="Times New Roman" w:hAnsi="Arial" w:cs="Arial"/>
      <w:sz w:val="20"/>
      <w:szCs w:val="20"/>
      <w:lang w:val="en-US" w:eastAsia="en-US"/>
    </w:rPr>
  </w:style>
  <w:style w:type="paragraph" w:customStyle="1" w:styleId="af4">
    <w:name w:val="Знак Знак Знак Знак Знак Знак"/>
    <w:basedOn w:val="a"/>
    <w:rsid w:val="0057463E"/>
    <w:pPr>
      <w:spacing w:after="160" w:line="240" w:lineRule="exact"/>
    </w:pPr>
    <w:rPr>
      <w:rFonts w:ascii="Arial" w:eastAsia="Times New Roman" w:hAnsi="Arial" w:cs="Arial"/>
      <w:sz w:val="20"/>
      <w:szCs w:val="20"/>
      <w:lang w:val="en-US" w:eastAsia="en-US"/>
    </w:rPr>
  </w:style>
  <w:style w:type="paragraph" w:customStyle="1" w:styleId="CharCharChar">
    <w:name w:val="Char Знак Char Знак Знак Знак Знак Знак Знак Знак Знак Знак Char"/>
    <w:basedOn w:val="a"/>
    <w:rsid w:val="0057463E"/>
    <w:pPr>
      <w:spacing w:after="160" w:line="240" w:lineRule="exact"/>
    </w:pPr>
    <w:rPr>
      <w:rFonts w:ascii="Arial" w:eastAsia="Times New Roman" w:hAnsi="Arial" w:cs="Arial"/>
      <w:sz w:val="20"/>
      <w:szCs w:val="20"/>
      <w:lang w:val="en-US" w:eastAsia="en-US"/>
    </w:rPr>
  </w:style>
  <w:style w:type="paragraph" w:customStyle="1" w:styleId="CharCharChar0">
    <w:name w:val="Char Знак Char Знак Знак Знак Знак Знак Знак Знак Знак Знак Char Знак"/>
    <w:basedOn w:val="a"/>
    <w:rsid w:val="0057463E"/>
    <w:pPr>
      <w:spacing w:after="160" w:line="240" w:lineRule="exact"/>
    </w:pPr>
    <w:rPr>
      <w:rFonts w:ascii="Arial" w:eastAsia="Times New Roman" w:hAnsi="Arial" w:cs="Arial"/>
      <w:sz w:val="20"/>
      <w:szCs w:val="20"/>
      <w:lang w:val="en-US" w:eastAsia="en-US"/>
    </w:rPr>
  </w:style>
  <w:style w:type="paragraph" w:customStyle="1" w:styleId="af5">
    <w:name w:val="Таблицы (моноширинный)"/>
    <w:basedOn w:val="a"/>
    <w:next w:val="a"/>
    <w:rsid w:val="0057463E"/>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CharCharCharCharChar">
    <w:name w:val="Char Знак Char Знак Знак Знак Знак Знак Знак Знак Знак Знак Char Знак Char Знак Char Знак"/>
    <w:basedOn w:val="a"/>
    <w:rsid w:val="0057463E"/>
    <w:pPr>
      <w:spacing w:after="160" w:line="240" w:lineRule="exact"/>
    </w:pPr>
    <w:rPr>
      <w:rFonts w:ascii="Arial" w:eastAsia="Times New Roman" w:hAnsi="Arial" w:cs="Arial"/>
      <w:sz w:val="20"/>
      <w:szCs w:val="20"/>
      <w:lang w:val="en-US" w:eastAsia="en-US"/>
    </w:rPr>
  </w:style>
  <w:style w:type="paragraph" w:customStyle="1" w:styleId="af6">
    <w:name w:val="Комментарий"/>
    <w:basedOn w:val="a"/>
    <w:next w:val="a"/>
    <w:rsid w:val="0057463E"/>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7">
    <w:name w:val="Не вступил в силу"/>
    <w:basedOn w:val="ae"/>
    <w:rsid w:val="0057463E"/>
    <w:rPr>
      <w:color w:val="008080"/>
    </w:rPr>
  </w:style>
  <w:style w:type="paragraph" w:customStyle="1" w:styleId="CharCharChar1">
    <w:name w:val="Char Знак Char Знак Знак Знак Знак Знак Знак Знак Знак Знак Char Знак Знак Знак"/>
    <w:basedOn w:val="a"/>
    <w:rsid w:val="0057463E"/>
    <w:pPr>
      <w:spacing w:after="160" w:line="240" w:lineRule="exact"/>
    </w:pPr>
    <w:rPr>
      <w:rFonts w:ascii="Arial" w:eastAsia="Times New Roman" w:hAnsi="Arial" w:cs="Arial"/>
      <w:sz w:val="20"/>
      <w:szCs w:val="20"/>
      <w:lang w:val="en-US" w:eastAsia="en-US"/>
    </w:rPr>
  </w:style>
  <w:style w:type="character" w:customStyle="1" w:styleId="af8">
    <w:name w:val="Схема документа Знак"/>
    <w:basedOn w:val="a0"/>
    <w:link w:val="af9"/>
    <w:semiHidden/>
    <w:rsid w:val="0057463E"/>
    <w:rPr>
      <w:rFonts w:ascii="Tahoma" w:eastAsia="Times New Roman" w:hAnsi="Tahoma" w:cs="Tahoma"/>
      <w:sz w:val="20"/>
      <w:szCs w:val="20"/>
      <w:shd w:val="clear" w:color="auto" w:fill="000080"/>
    </w:rPr>
  </w:style>
  <w:style w:type="paragraph" w:styleId="af9">
    <w:name w:val="Document Map"/>
    <w:basedOn w:val="a"/>
    <w:link w:val="af8"/>
    <w:semiHidden/>
    <w:rsid w:val="0057463E"/>
    <w:pPr>
      <w:shd w:val="clear" w:color="auto" w:fill="000080"/>
      <w:spacing w:after="0" w:line="240" w:lineRule="auto"/>
    </w:pPr>
    <w:rPr>
      <w:rFonts w:ascii="Tahoma" w:eastAsia="Times New Roman" w:hAnsi="Tahoma" w:cs="Tahoma"/>
      <w:sz w:val="20"/>
      <w:szCs w:val="20"/>
    </w:rPr>
  </w:style>
  <w:style w:type="character" w:customStyle="1" w:styleId="12">
    <w:name w:val="Схема документа Знак1"/>
    <w:basedOn w:val="a0"/>
    <w:link w:val="af9"/>
    <w:uiPriority w:val="99"/>
    <w:semiHidden/>
    <w:rsid w:val="0057463E"/>
    <w:rPr>
      <w:rFonts w:ascii="Tahoma" w:hAnsi="Tahoma" w:cs="Tahoma"/>
      <w:sz w:val="16"/>
      <w:szCs w:val="16"/>
    </w:rPr>
  </w:style>
  <w:style w:type="paragraph" w:customStyle="1" w:styleId="CharCharCharCharCharCharChar">
    <w:name w:val="Char Знак Char Знак Знак Знак Знак Знак Знак Знак Знак Знак Char Знак Char Знак Char Знак Знак Знак Знак Char Знак Знак Знак Char"/>
    <w:basedOn w:val="a"/>
    <w:rsid w:val="0057463E"/>
    <w:pPr>
      <w:spacing w:after="160" w:line="240" w:lineRule="exact"/>
    </w:pPr>
    <w:rPr>
      <w:rFonts w:ascii="Arial" w:eastAsia="Times New Roman" w:hAnsi="Arial" w:cs="Arial"/>
      <w:sz w:val="20"/>
      <w:szCs w:val="20"/>
      <w:lang w:val="en-US" w:eastAsia="en-US"/>
    </w:rPr>
  </w:style>
  <w:style w:type="character" w:customStyle="1" w:styleId="afa">
    <w:name w:val="Текст примечания Знак"/>
    <w:basedOn w:val="a0"/>
    <w:link w:val="afb"/>
    <w:uiPriority w:val="99"/>
    <w:semiHidden/>
    <w:rsid w:val="0057463E"/>
    <w:rPr>
      <w:rFonts w:ascii="Times New Roman" w:eastAsia="Times New Roman" w:hAnsi="Times New Roman" w:cs="Times New Roman"/>
      <w:sz w:val="20"/>
      <w:szCs w:val="20"/>
    </w:rPr>
  </w:style>
  <w:style w:type="paragraph" w:styleId="afb">
    <w:name w:val="annotation text"/>
    <w:basedOn w:val="a"/>
    <w:link w:val="afa"/>
    <w:uiPriority w:val="99"/>
    <w:semiHidden/>
    <w:unhideWhenUsed/>
    <w:rsid w:val="0057463E"/>
    <w:pPr>
      <w:spacing w:after="0" w:line="240" w:lineRule="auto"/>
    </w:pPr>
    <w:rPr>
      <w:rFonts w:ascii="Times New Roman" w:eastAsia="Times New Roman" w:hAnsi="Times New Roman" w:cs="Times New Roman"/>
      <w:sz w:val="20"/>
      <w:szCs w:val="20"/>
    </w:rPr>
  </w:style>
  <w:style w:type="character" w:customStyle="1" w:styleId="afc">
    <w:name w:val="Тема примечания Знак"/>
    <w:basedOn w:val="afa"/>
    <w:link w:val="afd"/>
    <w:uiPriority w:val="99"/>
    <w:semiHidden/>
    <w:rsid w:val="0057463E"/>
    <w:rPr>
      <w:b/>
      <w:bCs/>
    </w:rPr>
  </w:style>
  <w:style w:type="paragraph" w:styleId="afd">
    <w:name w:val="annotation subject"/>
    <w:basedOn w:val="afb"/>
    <w:next w:val="afb"/>
    <w:link w:val="afc"/>
    <w:uiPriority w:val="99"/>
    <w:semiHidden/>
    <w:unhideWhenUsed/>
    <w:rsid w:val="0057463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76179-49B4-42AB-B5CA-A9268517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18</Pages>
  <Words>8587</Words>
  <Characters>48950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7</cp:revision>
  <cp:lastPrinted>2013-02-21T10:18:00Z</cp:lastPrinted>
  <dcterms:created xsi:type="dcterms:W3CDTF">2013-01-28T09:10:00Z</dcterms:created>
  <dcterms:modified xsi:type="dcterms:W3CDTF">2013-02-21T10:58:00Z</dcterms:modified>
</cp:coreProperties>
</file>